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1860AE">
        <w:rPr>
          <w:rFonts w:cstheme="minorHAnsi"/>
          <w:b/>
          <w:sz w:val="24"/>
          <w:szCs w:val="24"/>
        </w:rPr>
        <w:t>J. RABELO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1B637E" w:rsidP="001B63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B637E">
        <w:rPr>
          <w:rFonts w:cstheme="minorHAnsi"/>
          <w:bCs/>
          <w:iCs/>
          <w:sz w:val="24"/>
          <w:szCs w:val="24"/>
        </w:rPr>
        <w:t>O vereador presidente fez a pronúncia de sua mesa mesmo se dirigindo ao secretário de saúde Cristiano, com relação a um documento que chegou do Ministério Público. O presidente resolveu ouvir o pronunciamento do secretário de saúde na sessão seguinte, ou seja, na sessão extraordinária.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349" w:rsidRDefault="003C2349" w:rsidP="00824D26">
      <w:pPr>
        <w:spacing w:after="0" w:line="240" w:lineRule="auto"/>
      </w:pPr>
      <w:r>
        <w:separator/>
      </w:r>
    </w:p>
  </w:endnote>
  <w:endnote w:type="continuationSeparator" w:id="0">
    <w:p w:rsidR="003C2349" w:rsidRDefault="003C234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349" w:rsidRDefault="003C2349" w:rsidP="00824D26">
      <w:pPr>
        <w:spacing w:after="0" w:line="240" w:lineRule="auto"/>
      </w:pPr>
      <w:r>
        <w:separator/>
      </w:r>
    </w:p>
  </w:footnote>
  <w:footnote w:type="continuationSeparator" w:id="0">
    <w:p w:rsidR="003C2349" w:rsidRDefault="003C234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860AE"/>
    <w:rsid w:val="001B637E"/>
    <w:rsid w:val="001E7FD0"/>
    <w:rsid w:val="001F4EEC"/>
    <w:rsid w:val="00205E25"/>
    <w:rsid w:val="00233FBB"/>
    <w:rsid w:val="002E0C36"/>
    <w:rsid w:val="002E133B"/>
    <w:rsid w:val="00302883"/>
    <w:rsid w:val="003524F0"/>
    <w:rsid w:val="003675B5"/>
    <w:rsid w:val="0037384F"/>
    <w:rsid w:val="003966A8"/>
    <w:rsid w:val="003B1314"/>
    <w:rsid w:val="003C2349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2020-01-14T15:34:00Z</dcterms:modified>
</cp:coreProperties>
</file>