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10363">
        <w:rPr>
          <w:rFonts w:ascii="Times New Roman" w:hAnsi="Times New Roman" w:cs="Times New Roman"/>
          <w:b/>
          <w:sz w:val="24"/>
          <w:szCs w:val="24"/>
        </w:rPr>
        <w:t>EUDES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363" w:rsidRPr="00F10363" w:rsidRDefault="00F10363" w:rsidP="00F103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0363">
        <w:rPr>
          <w:rFonts w:ascii="Times New Roman" w:hAnsi="Times New Roman" w:cs="Times New Roman"/>
          <w:sz w:val="24"/>
          <w:szCs w:val="24"/>
        </w:rPr>
        <w:t xml:space="preserve">O vice-presidente Eudes Venâncio se pronunciou da mesa diretora. Em sua fala declarou que a casa está mostrando responsabilidade com o Município, mesmo havendo alguns percalços pelo caminho. </w:t>
      </w:r>
    </w:p>
    <w:p w:rsidR="003B1314" w:rsidRPr="00824D26" w:rsidRDefault="003B1314" w:rsidP="00F103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A19" w:rsidRDefault="002C0A19" w:rsidP="00824D26">
      <w:pPr>
        <w:spacing w:after="0" w:line="240" w:lineRule="auto"/>
      </w:pPr>
      <w:r>
        <w:separator/>
      </w:r>
    </w:p>
  </w:endnote>
  <w:endnote w:type="continuationSeparator" w:id="0">
    <w:p w:rsidR="002C0A19" w:rsidRDefault="002C0A1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A19" w:rsidRDefault="002C0A19" w:rsidP="00824D26">
      <w:pPr>
        <w:spacing w:after="0" w:line="240" w:lineRule="auto"/>
      </w:pPr>
      <w:r>
        <w:separator/>
      </w:r>
    </w:p>
  </w:footnote>
  <w:footnote w:type="continuationSeparator" w:id="0">
    <w:p w:rsidR="002C0A19" w:rsidRDefault="002C0A1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FF3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2019-06-11T14:29:00Z</dcterms:modified>
</cp:coreProperties>
</file>