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3A4D1D" w:rsidP="003A4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3A4D1D">
        <w:rPr>
          <w:rFonts w:cstheme="minorHAnsi"/>
          <w:bCs/>
          <w:iCs/>
          <w:sz w:val="24"/>
          <w:szCs w:val="24"/>
        </w:rPr>
        <w:t>O primeiro secretário Jeferson Silva fez o uso da tribuna. Em sua fala agradeceu a presença de todos e também pediu um olhar mais a tento para o projeto de lei de número dois mil quatrocentos e sessenta e sete, que trata da criação do Conselho Municip</w:t>
      </w:r>
      <w:bookmarkStart w:id="0" w:name="_GoBack"/>
      <w:bookmarkEnd w:id="0"/>
      <w:r w:rsidRPr="003A4D1D">
        <w:rPr>
          <w:rFonts w:cstheme="minorHAnsi"/>
          <w:bCs/>
          <w:iCs/>
          <w:sz w:val="24"/>
          <w:szCs w:val="24"/>
        </w:rPr>
        <w:t>al de Turismo, Cultura e Esporte, assim, conclui sua fala.</w:t>
      </w:r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9AC" w:rsidRDefault="009E79AC" w:rsidP="00824D26">
      <w:pPr>
        <w:spacing w:after="0" w:line="240" w:lineRule="auto"/>
      </w:pPr>
      <w:r>
        <w:separator/>
      </w:r>
    </w:p>
  </w:endnote>
  <w:endnote w:type="continuationSeparator" w:id="0">
    <w:p w:rsidR="009E79AC" w:rsidRDefault="009E79A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9AC" w:rsidRDefault="009E79AC" w:rsidP="00824D26">
      <w:pPr>
        <w:spacing w:after="0" w:line="240" w:lineRule="auto"/>
      </w:pPr>
      <w:r>
        <w:separator/>
      </w:r>
    </w:p>
  </w:footnote>
  <w:footnote w:type="continuationSeparator" w:id="0">
    <w:p w:rsidR="009E79AC" w:rsidRDefault="009E79A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84F50"/>
    <w:rsid w:val="001E7FD0"/>
    <w:rsid w:val="001F4EEC"/>
    <w:rsid w:val="00205E25"/>
    <w:rsid w:val="003675B5"/>
    <w:rsid w:val="0037384F"/>
    <w:rsid w:val="003A4D1D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964FE"/>
    <w:rsid w:val="009E79AC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20</cp:revision>
  <dcterms:created xsi:type="dcterms:W3CDTF">2019-04-09T12:21:00Z</dcterms:created>
  <dcterms:modified xsi:type="dcterms:W3CDTF">2019-08-09T13:37:00Z</dcterms:modified>
</cp:coreProperties>
</file>