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B078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19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8E0D71" w:rsidRPr="001D76A7" w:rsidRDefault="00A3434C" w:rsidP="001D76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3602D4" w:rsidRDefault="00223588" w:rsidP="008E703C">
      <w:pPr>
        <w:pStyle w:val="western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2631FB">
        <w:t xml:space="preserve"> </w:t>
      </w:r>
      <w:r w:rsidR="00B0788E">
        <w:t xml:space="preserve">dezenove </w:t>
      </w:r>
      <w:r w:rsidR="00400A8E" w:rsidRPr="003602D4">
        <w:t xml:space="preserve">de </w:t>
      </w:r>
      <w:r w:rsidR="00B0788E">
        <w:t>dezenove</w:t>
      </w:r>
      <w:r w:rsidR="002D7C62">
        <w:t>,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dois mil e vinte </w:t>
      </w:r>
      <w:r w:rsidR="00243482">
        <w:t>quadro</w:t>
      </w:r>
      <w:r w:rsidR="00CA64E5" w:rsidRPr="003602D4">
        <w:t xml:space="preserve">, </w:t>
      </w:r>
      <w:proofErr w:type="gramStart"/>
      <w:r w:rsidR="00CA400C">
        <w:t xml:space="preserve">às </w:t>
      </w:r>
      <w:r w:rsidR="002273B2">
        <w:t xml:space="preserve"> </w:t>
      </w:r>
      <w:r w:rsidR="00B0788E">
        <w:t>oito</w:t>
      </w:r>
      <w:proofErr w:type="gramEnd"/>
      <w:r w:rsidR="00DD7613">
        <w:t xml:space="preserve"> </w:t>
      </w:r>
      <w:r w:rsidR="002D7C62">
        <w:t xml:space="preserve"> </w:t>
      </w:r>
      <w:r w:rsidR="002C5A7D" w:rsidRPr="003602D4">
        <w:t>horas</w:t>
      </w:r>
      <w:r w:rsidR="008E703C">
        <w:t xml:space="preserve"> </w:t>
      </w:r>
      <w:r w:rsidR="00400A8E" w:rsidRPr="003602D4">
        <w:t>,</w:t>
      </w:r>
      <w:r w:rsidR="00B0788E">
        <w:t xml:space="preserve">e  cinquenta </w:t>
      </w:r>
      <w:r w:rsidR="008E703C">
        <w:t xml:space="preserve">minutos </w:t>
      </w:r>
      <w:r w:rsidR="008E0D71" w:rsidRPr="003602D4">
        <w:t xml:space="preserve">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97E2D">
        <w:t>MDB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</w:t>
      </w:r>
      <w:proofErr w:type="gramStart"/>
      <w:r w:rsidR="00F5759F" w:rsidRPr="003602D4">
        <w:t xml:space="preserve">Holanda </w:t>
      </w:r>
      <w:r w:rsidR="002D7C62">
        <w:t xml:space="preserve"> </w:t>
      </w:r>
      <w:r w:rsidR="00997E2D">
        <w:t>UB</w:t>
      </w:r>
      <w:proofErr w:type="gramEnd"/>
      <w:r w:rsidR="000B2D09" w:rsidRPr="003602D4">
        <w:t xml:space="preserve"> e Membro </w:t>
      </w:r>
      <w:r w:rsidR="00997E2D">
        <w:t>– Milton Custódio Bragança – PRD</w:t>
      </w:r>
      <w:r w:rsidR="000B2D09" w:rsidRPr="003602D4">
        <w:t xml:space="preserve"> </w:t>
      </w:r>
      <w:r w:rsidR="008E0D71" w:rsidRPr="003602D4">
        <w:t xml:space="preserve">.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</w:t>
      </w:r>
      <w:r w:rsidR="00B0788E">
        <w:t>”</w:t>
      </w:r>
      <w:r w:rsidR="00B0788E" w:rsidRPr="00B0788E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Projeto de Lei nº 3.253/2024, de 16 de Setembro de 2024,</w:t>
      </w:r>
      <w:r w:rsidR="00B0788E" w:rsidRPr="00B0788E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 </w:t>
      </w:r>
      <w:r w:rsidR="00B0788E" w:rsidRPr="00B0788E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Projeto de Lei nº 3.254/2024, de 16 de Setembro de 2024,</w:t>
      </w:r>
      <w:r w:rsidR="00B0788E" w:rsidRPr="00B0788E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que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, que se encontra em execução).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3.255/2024, de 17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3.256/2024, de 17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3.258/2024, de 17 de </w:t>
      </w:r>
      <w:proofErr w:type="gramStart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SEMINFRA).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3.253/2024, de 16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3.254/2024, de 16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que se encontra em execução).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3.255/2024, de 17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3.256/2024, de 17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3.258/2024, de 17 de </w:t>
      </w:r>
      <w:proofErr w:type="gramStart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lastRenderedPageBreak/>
        <w:t>Sextavados. Secretaria Municipal de Infraestrutura – SEMINFRA).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3.253/2024, de 16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3.254/2024, de 16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que se encontra em execução).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3.255/2024, de 17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3.256/2024, de 17 de Setembro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3.258/2024, de 17 de </w:t>
      </w:r>
      <w:proofErr w:type="gramStart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B0788E" w:rsidRPr="00B0788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B0788E" w:rsidRPr="00B0788E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</w:t>
      </w:r>
      <w:proofErr w:type="gramStart"/>
      <w:r w:rsidR="00B0788E" w:rsidRPr="00B0788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).</w:t>
      </w:r>
      <w:r w:rsidR="000F258F" w:rsidRPr="003602D4">
        <w:t>dado</w:t>
      </w:r>
      <w:proofErr w:type="gramEnd"/>
      <w:r w:rsidR="000F258F" w:rsidRPr="003602D4">
        <w:t xml:space="preserve"> parecer favorável</w:t>
      </w:r>
      <w:r w:rsidR="00834F35" w:rsidRPr="003602D4">
        <w:t xml:space="preserve"> </w:t>
      </w:r>
      <w:r w:rsidR="00EE388B" w:rsidRPr="003602D4">
        <w:t xml:space="preserve">aos </w:t>
      </w:r>
      <w:r w:rsidR="00874C34" w:rsidRPr="003602D4">
        <w:t xml:space="preserve">parecer </w:t>
      </w:r>
      <w:r w:rsidR="003602D4" w:rsidRPr="003602D4">
        <w:t xml:space="preserve">O Senhor Presidente iniciou a reunião e pediu ao Relator que fizesse as leituras das matérias em pauta. Foi lido e dado 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</w:t>
      </w:r>
      <w:r w:rsidR="008E0D71" w:rsidRPr="003602D4">
        <w:lastRenderedPageBreak/>
        <w:t>disposto no artigo quarenta e um do Regimento Interno, vai assinada pelos 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proofErr w:type="gramStart"/>
      <w:r w:rsidR="00B0788E">
        <w:t xml:space="preserve">dezenove </w:t>
      </w:r>
      <w:r w:rsidR="008E703C">
        <w:t xml:space="preserve"> </w:t>
      </w:r>
      <w:r w:rsidR="00D41229">
        <w:t>do</w:t>
      </w:r>
      <w:proofErr w:type="gramEnd"/>
      <w:r w:rsidR="00D41229">
        <w:t xml:space="preserve"> mês de </w:t>
      </w:r>
      <w:r w:rsidR="00B0788E">
        <w:t>setembro</w:t>
      </w:r>
      <w:bookmarkStart w:id="0" w:name="_GoBack"/>
      <w:bookmarkEnd w:id="0"/>
      <w:r w:rsidR="008E703C">
        <w:t xml:space="preserve"> </w:t>
      </w:r>
      <w:r w:rsidR="008E0D71" w:rsidRPr="003602D4">
        <w:t xml:space="preserve">do ano de dois mil e vinte </w:t>
      </w:r>
      <w:r w:rsidR="00B4434F">
        <w:t>quadro</w:t>
      </w:r>
      <w:r w:rsidR="008E0D71" w:rsidRPr="003602D4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997E2D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997E2D" w:rsidP="00997E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_MDB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997E2D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–PRD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E2E" w:rsidRDefault="00970E2E" w:rsidP="008E0D71">
      <w:pPr>
        <w:spacing w:after="0" w:line="240" w:lineRule="auto"/>
      </w:pPr>
      <w:r>
        <w:separator/>
      </w:r>
    </w:p>
  </w:endnote>
  <w:endnote w:type="continuationSeparator" w:id="0">
    <w:p w:rsidR="00970E2E" w:rsidRDefault="00970E2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E2E" w:rsidRDefault="00970E2E" w:rsidP="008E0D71">
      <w:pPr>
        <w:spacing w:after="0" w:line="240" w:lineRule="auto"/>
      </w:pPr>
      <w:r>
        <w:separator/>
      </w:r>
    </w:p>
  </w:footnote>
  <w:footnote w:type="continuationSeparator" w:id="0">
    <w:p w:rsidR="00970E2E" w:rsidRDefault="00970E2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70E2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8825446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1135"/>
    <w:rsid w:val="00132C42"/>
    <w:rsid w:val="00134992"/>
    <w:rsid w:val="00154487"/>
    <w:rsid w:val="00185DE2"/>
    <w:rsid w:val="0019665D"/>
    <w:rsid w:val="001C6D66"/>
    <w:rsid w:val="001D76A7"/>
    <w:rsid w:val="001F03FE"/>
    <w:rsid w:val="001F2145"/>
    <w:rsid w:val="001F5077"/>
    <w:rsid w:val="00210302"/>
    <w:rsid w:val="00211D6B"/>
    <w:rsid w:val="00222CE7"/>
    <w:rsid w:val="00223588"/>
    <w:rsid w:val="00225D9C"/>
    <w:rsid w:val="002273B2"/>
    <w:rsid w:val="002377BA"/>
    <w:rsid w:val="00242BD9"/>
    <w:rsid w:val="00243482"/>
    <w:rsid w:val="00253650"/>
    <w:rsid w:val="002631FB"/>
    <w:rsid w:val="00281FBA"/>
    <w:rsid w:val="002853A4"/>
    <w:rsid w:val="00285DF4"/>
    <w:rsid w:val="002A402D"/>
    <w:rsid w:val="002C5A7D"/>
    <w:rsid w:val="002D7C62"/>
    <w:rsid w:val="002E37F2"/>
    <w:rsid w:val="00320187"/>
    <w:rsid w:val="00335BDA"/>
    <w:rsid w:val="003375EB"/>
    <w:rsid w:val="00340FEE"/>
    <w:rsid w:val="003602D4"/>
    <w:rsid w:val="003622C3"/>
    <w:rsid w:val="003627EE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46924"/>
    <w:rsid w:val="00585924"/>
    <w:rsid w:val="00592D80"/>
    <w:rsid w:val="005A403B"/>
    <w:rsid w:val="005A7069"/>
    <w:rsid w:val="005C7F0A"/>
    <w:rsid w:val="005D7814"/>
    <w:rsid w:val="005E3201"/>
    <w:rsid w:val="005E71BF"/>
    <w:rsid w:val="005F0AA3"/>
    <w:rsid w:val="005F6C6F"/>
    <w:rsid w:val="00614BB1"/>
    <w:rsid w:val="00627CDD"/>
    <w:rsid w:val="00643F34"/>
    <w:rsid w:val="00647881"/>
    <w:rsid w:val="006713E6"/>
    <w:rsid w:val="00693ED4"/>
    <w:rsid w:val="006963C7"/>
    <w:rsid w:val="006A137F"/>
    <w:rsid w:val="006A646B"/>
    <w:rsid w:val="006C4D68"/>
    <w:rsid w:val="00704EE8"/>
    <w:rsid w:val="0071646E"/>
    <w:rsid w:val="007349E0"/>
    <w:rsid w:val="0076137B"/>
    <w:rsid w:val="00770457"/>
    <w:rsid w:val="00797FA8"/>
    <w:rsid w:val="007A1E00"/>
    <w:rsid w:val="007B356E"/>
    <w:rsid w:val="007C6DE4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E703C"/>
    <w:rsid w:val="008F38BE"/>
    <w:rsid w:val="00913880"/>
    <w:rsid w:val="00916ACC"/>
    <w:rsid w:val="00923553"/>
    <w:rsid w:val="00932F2E"/>
    <w:rsid w:val="009409BF"/>
    <w:rsid w:val="00941F00"/>
    <w:rsid w:val="009572DE"/>
    <w:rsid w:val="00957772"/>
    <w:rsid w:val="009651E2"/>
    <w:rsid w:val="00967B95"/>
    <w:rsid w:val="00970E2E"/>
    <w:rsid w:val="00997E2D"/>
    <w:rsid w:val="009A2E25"/>
    <w:rsid w:val="009C1ADE"/>
    <w:rsid w:val="009D6639"/>
    <w:rsid w:val="009E7EA3"/>
    <w:rsid w:val="009F5CB2"/>
    <w:rsid w:val="00A3434C"/>
    <w:rsid w:val="00A35193"/>
    <w:rsid w:val="00A6554D"/>
    <w:rsid w:val="00A865F4"/>
    <w:rsid w:val="00AF2833"/>
    <w:rsid w:val="00B0788E"/>
    <w:rsid w:val="00B17FCB"/>
    <w:rsid w:val="00B26A06"/>
    <w:rsid w:val="00B31454"/>
    <w:rsid w:val="00B37343"/>
    <w:rsid w:val="00B4434F"/>
    <w:rsid w:val="00B617CE"/>
    <w:rsid w:val="00B643A8"/>
    <w:rsid w:val="00B9051B"/>
    <w:rsid w:val="00B9129A"/>
    <w:rsid w:val="00B97E72"/>
    <w:rsid w:val="00BB47C8"/>
    <w:rsid w:val="00BC0F2F"/>
    <w:rsid w:val="00BC43B6"/>
    <w:rsid w:val="00BD0ECF"/>
    <w:rsid w:val="00C13A60"/>
    <w:rsid w:val="00C32706"/>
    <w:rsid w:val="00C50EE4"/>
    <w:rsid w:val="00C72B9E"/>
    <w:rsid w:val="00CA400C"/>
    <w:rsid w:val="00CA64E5"/>
    <w:rsid w:val="00CC56B6"/>
    <w:rsid w:val="00CC6DCF"/>
    <w:rsid w:val="00CD7F74"/>
    <w:rsid w:val="00CF76BF"/>
    <w:rsid w:val="00D120BF"/>
    <w:rsid w:val="00D35D59"/>
    <w:rsid w:val="00D37CA4"/>
    <w:rsid w:val="00D41229"/>
    <w:rsid w:val="00D54C9B"/>
    <w:rsid w:val="00D601CC"/>
    <w:rsid w:val="00D8721D"/>
    <w:rsid w:val="00DC756C"/>
    <w:rsid w:val="00DD16DA"/>
    <w:rsid w:val="00DD7613"/>
    <w:rsid w:val="00DE7BE8"/>
    <w:rsid w:val="00E75E30"/>
    <w:rsid w:val="00E77074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139E7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1688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25</cp:revision>
  <cp:lastPrinted>2021-11-18T14:19:00Z</cp:lastPrinted>
  <dcterms:created xsi:type="dcterms:W3CDTF">2023-01-20T13:27:00Z</dcterms:created>
  <dcterms:modified xsi:type="dcterms:W3CDTF">2024-09-19T16:35:00Z</dcterms:modified>
</cp:coreProperties>
</file>