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3502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Pr="00F113DB" w:rsidRDefault="00BC1019" w:rsidP="003D1527">
      <w:pPr>
        <w:pStyle w:val="western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r w:rsidR="00350286">
        <w:t xml:space="preserve">quatorze mês de </w:t>
      </w:r>
      <w:proofErr w:type="gramStart"/>
      <w:r w:rsidR="00350286">
        <w:t>outu</w:t>
      </w:r>
      <w:r w:rsidR="00860613">
        <w:t>bro</w:t>
      </w:r>
      <w:r w:rsidR="00F87CEF">
        <w:t xml:space="preserve"> </w:t>
      </w:r>
      <w:r w:rsidR="00831DBE">
        <w:t>,</w:t>
      </w:r>
      <w:proofErr w:type="gramEnd"/>
      <w:r w:rsidR="00941B46">
        <w:t xml:space="preserve"> do ano de dois mil </w:t>
      </w:r>
      <w:r w:rsidR="00933C92">
        <w:t xml:space="preserve"> </w:t>
      </w:r>
      <w:r w:rsidR="009A5DD2">
        <w:t xml:space="preserve">e vinte quadro, às </w:t>
      </w:r>
      <w:r w:rsidR="00860613">
        <w:t xml:space="preserve"> oito</w:t>
      </w:r>
      <w:r w:rsidR="00F87CEF">
        <w:t xml:space="preserve"> horas </w:t>
      </w:r>
      <w:r w:rsidR="00E06757">
        <w:t xml:space="preserve"> </w:t>
      </w:r>
      <w:r w:rsidR="00831DBE">
        <w:t xml:space="preserve">e </w:t>
      </w:r>
      <w:r w:rsidR="00350286">
        <w:t xml:space="preserve"> trinta e cinco</w:t>
      </w:r>
      <w:r w:rsidR="00860613">
        <w:t xml:space="preserve"> </w:t>
      </w:r>
      <w:r w:rsidR="00267DB2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</w:t>
      </w:r>
      <w:r w:rsidR="00F87CEF">
        <w:t>-</w:t>
      </w:r>
      <w:r w:rsidR="008E0D71" w:rsidRPr="007A130B">
        <w:t>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>m pauta. Foi lido e dado pareceres</w:t>
      </w:r>
      <w:r w:rsidR="00350286">
        <w:t>”</w:t>
      </w:r>
      <w:r w:rsidR="00350286" w:rsidRPr="00350286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Resolução Legislativa nº 176/2024, de 11 de Outubro de 2024,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A REDAÇÃO DO ARTIGO 9º DA RESOLUÇÃO LEGISLATIVA Nº 50/1991 DE 27 DE MAIO DE 1991 (REGIMENTO </w:t>
      </w:r>
      <w:proofErr w:type="gramStart"/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INTERNO)”</w:t>
      </w:r>
      <w:proofErr w:type="gramEnd"/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350286" w:rsidRPr="00350286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3.262/2024, de 09 de Outubro de 2024,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PROVIDÊNCIAS”.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crédito SUPLEMENTAR no valor de 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R$ 100.000,00 (cem mil reais)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destinado a Secretaria Municipal de Meio Ambiente – SEMMA, para atender as despesas com ações e atividades desta Secretaria, tais como: Aquisição de Equipamentos, Materiais Permanente e Materiais de Consumo).</w:t>
      </w:r>
      <w:r w:rsidR="00350286" w:rsidRPr="00350286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3.263/2024, de 09 de Outubro de 2024,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crédito SUPLEMENTAR no valor de 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R$ 1.296.722,80 (um milhão, duzentos e noventa e seis mil, setecentos e vinte e dois reais e oitenta centavos)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destinado a Secretaria Municipal de Administração - SEMAD, para atender as despesas com ações e atividades desta Secretaria, tais como: pagamento de taxa administrativa e pagamento da última parcela do concurso público).</w:t>
      </w:r>
      <w:r w:rsidR="00350286" w:rsidRPr="00350286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Resolução Legislativa nº 176/2024, de 11 de Outubro de 2024,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A REDAÇÃO DO ARTIGO 9º DA RESOLUÇÃO LEGISLATIVA Nº 50/1991 DE 27 DE MAIO DE 1991 (REGIMENTO </w:t>
      </w:r>
      <w:proofErr w:type="gramStart"/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INTERNO)”</w:t>
      </w:r>
      <w:proofErr w:type="gramEnd"/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350286" w:rsidRPr="00350286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3.262/2024, de 09 de Outubro de 2024,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R$ 100.000,00 (cem mil reais)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destinado a Secretaria Municipal de Meio Ambiente – SEMMA, para atender as despesas com ações e atividades desta Secretaria, tais como: Aquisição de Equipamentos, Materiais Permanente e Materiais de Consumo). </w:t>
      </w:r>
      <w:r w:rsidR="00350286" w:rsidRPr="00350286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3.263/2024, de 09 de Outubro de 2024,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crédito SUPLEMENTAR no valor de 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R$ 1.296.722,80 (um milhão, duzentos e noventa e seis mil, setecentos e vinte e dois reais e oitenta centavos)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destinado a Secretaria Municipal de Administração - SEMAD, para atender as despesas com ações e atividades desta Secretaria, tais como: pagamento de taxa administrativa e pagamento da última parcela do concurso público). </w:t>
      </w:r>
      <w:r w:rsidR="00350286" w:rsidRPr="00350286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Resolução Legislativa nº 176/2024, de 11 de Outubro de 2024,</w:t>
      </w:r>
      <w:r w:rsidR="00350286" w:rsidRPr="00350286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A </w:t>
      </w:r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REDAÇÃO DO ARTIGO 9º DA RESOLUÇÃO LEGISLATIVA Nº 50/1991 DE 27 DE MAIO DE 1991 (REGIMENTO </w:t>
      </w:r>
      <w:proofErr w:type="gramStart"/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INTERNO)”</w:t>
      </w:r>
      <w:proofErr w:type="gramEnd"/>
      <w:r w:rsidR="00350286" w:rsidRPr="0035028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5729E7">
        <w:t>s</w:t>
      </w:r>
      <w:r w:rsidR="00132D5D" w:rsidRPr="007A130B">
        <w:rPr>
          <w:rFonts w:eastAsia="Calibri"/>
          <w:iCs/>
          <w:color w:val="000000"/>
        </w:rPr>
        <w:t>endo unificado parecer o parecer com as comiss</w:t>
      </w:r>
      <w:r w:rsidR="00E17C78">
        <w:rPr>
          <w:rFonts w:eastAsia="Calibri"/>
          <w:iCs/>
          <w:color w:val="000000"/>
        </w:rPr>
        <w:t>ão</w:t>
      </w:r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r w:rsidR="00350286">
        <w:t xml:space="preserve">quatorze </w:t>
      </w:r>
      <w:r w:rsidR="00C01677">
        <w:t>do</w:t>
      </w:r>
      <w:r w:rsidR="00350286">
        <w:t xml:space="preserve"> mês de </w:t>
      </w:r>
      <w:proofErr w:type="gramStart"/>
      <w:r w:rsidR="00350286">
        <w:t>ourtubro</w:t>
      </w:r>
      <w:bookmarkStart w:id="0" w:name="_GoBack"/>
      <w:bookmarkEnd w:id="0"/>
      <w:r w:rsidR="00F87CEF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p w:rsidR="00860613" w:rsidRPr="00EE23FD" w:rsidRDefault="00860613">
      <w:pPr>
        <w:rPr>
          <w:rFonts w:ascii="Times New Roman" w:hAnsi="Times New Roman" w:cs="Times New Roman"/>
        </w:rPr>
      </w:pPr>
    </w:p>
    <w:sectPr w:rsidR="0086061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D2" w:rsidRDefault="00E364D2" w:rsidP="008E0D71">
      <w:pPr>
        <w:spacing w:after="0" w:line="240" w:lineRule="auto"/>
      </w:pPr>
      <w:r>
        <w:separator/>
      </w:r>
    </w:p>
  </w:endnote>
  <w:endnote w:type="continuationSeparator" w:id="0">
    <w:p w:rsidR="00E364D2" w:rsidRDefault="00E364D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D2" w:rsidRDefault="00E364D2" w:rsidP="008E0D71">
      <w:pPr>
        <w:spacing w:after="0" w:line="240" w:lineRule="auto"/>
      </w:pPr>
      <w:r>
        <w:separator/>
      </w:r>
    </w:p>
  </w:footnote>
  <w:footnote w:type="continuationSeparator" w:id="0">
    <w:p w:rsidR="00E364D2" w:rsidRDefault="00E364D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364D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9041459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267DB2"/>
    <w:rsid w:val="002F2FA3"/>
    <w:rsid w:val="00307F11"/>
    <w:rsid w:val="00310419"/>
    <w:rsid w:val="00332F71"/>
    <w:rsid w:val="00336931"/>
    <w:rsid w:val="0033778A"/>
    <w:rsid w:val="00346724"/>
    <w:rsid w:val="00350286"/>
    <w:rsid w:val="003504E4"/>
    <w:rsid w:val="00364D6B"/>
    <w:rsid w:val="00380247"/>
    <w:rsid w:val="003A1F2B"/>
    <w:rsid w:val="003C6ADA"/>
    <w:rsid w:val="003D1527"/>
    <w:rsid w:val="00407B31"/>
    <w:rsid w:val="00432C62"/>
    <w:rsid w:val="004440B5"/>
    <w:rsid w:val="00446A06"/>
    <w:rsid w:val="004A4A91"/>
    <w:rsid w:val="004C1531"/>
    <w:rsid w:val="004D5EEF"/>
    <w:rsid w:val="00505E98"/>
    <w:rsid w:val="00515ECE"/>
    <w:rsid w:val="00515F85"/>
    <w:rsid w:val="00521169"/>
    <w:rsid w:val="00525099"/>
    <w:rsid w:val="0053023A"/>
    <w:rsid w:val="00531F9B"/>
    <w:rsid w:val="005406A5"/>
    <w:rsid w:val="005729E7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60613"/>
    <w:rsid w:val="00876320"/>
    <w:rsid w:val="008765C4"/>
    <w:rsid w:val="00896B03"/>
    <w:rsid w:val="008A41E0"/>
    <w:rsid w:val="008B3BCF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E70CC"/>
    <w:rsid w:val="00A1602B"/>
    <w:rsid w:val="00A2345C"/>
    <w:rsid w:val="00A27ABB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F91"/>
    <w:rsid w:val="00E364D2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87CEF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21</cp:revision>
  <cp:lastPrinted>2021-12-28T14:56:00Z</cp:lastPrinted>
  <dcterms:created xsi:type="dcterms:W3CDTF">2023-01-20T13:33:00Z</dcterms:created>
  <dcterms:modified xsi:type="dcterms:W3CDTF">2024-10-14T16:37:00Z</dcterms:modified>
</cp:coreProperties>
</file>