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58766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085D7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88E" w:rsidRPr="009246D2" w:rsidRDefault="00400FCA" w:rsidP="00085D77">
      <w:pPr>
        <w:pStyle w:val="Standard"/>
        <w:tabs>
          <w:tab w:val="left" w:pos="900"/>
        </w:tabs>
        <w:jc w:val="both"/>
        <w:textAlignment w:val="auto"/>
      </w:pPr>
      <w:r w:rsidRPr="009246D2">
        <w:t xml:space="preserve">No </w:t>
      </w:r>
      <w:r w:rsidR="00202F2A" w:rsidRPr="009246D2">
        <w:t xml:space="preserve">dia </w:t>
      </w:r>
      <w:r w:rsidR="00085D77" w:rsidRPr="009246D2">
        <w:t>dezoito</w:t>
      </w:r>
      <w:r w:rsidR="005C7920" w:rsidRPr="009246D2">
        <w:rPr>
          <w:color w:val="FF0000"/>
        </w:rPr>
        <w:t xml:space="preserve"> </w:t>
      </w:r>
      <w:r w:rsidR="008E0D71" w:rsidRPr="009246D2">
        <w:rPr>
          <w:color w:val="000000" w:themeColor="text1"/>
        </w:rPr>
        <w:t xml:space="preserve">do mês de </w:t>
      </w:r>
      <w:r w:rsidR="00C459EA" w:rsidRPr="009246D2">
        <w:rPr>
          <w:color w:val="000000" w:themeColor="text1"/>
        </w:rPr>
        <w:t>outubro</w:t>
      </w:r>
      <w:r w:rsidR="008E0D71" w:rsidRPr="009246D2">
        <w:rPr>
          <w:color w:val="000000" w:themeColor="text1"/>
        </w:rPr>
        <w:t xml:space="preserve"> do ano de dois mil e vinte um, às </w:t>
      </w:r>
      <w:r w:rsidR="005C7920" w:rsidRPr="009246D2">
        <w:rPr>
          <w:color w:val="000000" w:themeColor="text1"/>
        </w:rPr>
        <w:t>dezoito horas</w:t>
      </w:r>
      <w:r w:rsidR="008E0D71" w:rsidRPr="009246D2">
        <w:rPr>
          <w:color w:val="000000" w:themeColor="text1"/>
        </w:rPr>
        <w:t xml:space="preserve">, </w:t>
      </w:r>
      <w:r w:rsidR="008E0D71" w:rsidRPr="009246D2">
        <w:t xml:space="preserve">reuniram-se em reunião </w:t>
      </w:r>
      <w:r w:rsidR="00202FE0" w:rsidRPr="009246D2">
        <w:rPr>
          <w:color w:val="000000" w:themeColor="text1"/>
        </w:rPr>
        <w:t>O</w:t>
      </w:r>
      <w:r w:rsidR="005C7920" w:rsidRPr="009246D2">
        <w:rPr>
          <w:color w:val="000000" w:themeColor="text1"/>
        </w:rPr>
        <w:t>rdinária</w:t>
      </w:r>
      <w:r w:rsidR="008E0D71" w:rsidRPr="009246D2">
        <w:t xml:space="preserve">, na Sede da Câmara Municipal da Estância Turística </w:t>
      </w:r>
      <w:bookmarkStart w:id="0" w:name="_GoBack"/>
      <w:bookmarkEnd w:id="0"/>
      <w:r w:rsidR="008E0D71" w:rsidRPr="009246D2">
        <w:t xml:space="preserve">Ouro Preto do Oeste – RO, situada na Avenida Gonçalves Dias, sob o número quatro mil duzentos e trinta e seis, os membros da Comissão </w:t>
      </w:r>
      <w:r w:rsidR="00436BB6" w:rsidRPr="009246D2">
        <w:t>Permanente de Justiça e Redação.</w:t>
      </w:r>
      <w:r w:rsidR="003C25E0" w:rsidRPr="009246D2">
        <w:t xml:space="preserve"> O</w:t>
      </w:r>
      <w:r w:rsidR="008E0D71" w:rsidRPr="009246D2">
        <w:rPr>
          <w:color w:val="000000" w:themeColor="text1"/>
        </w:rPr>
        <w:t xml:space="preserve"> Relator – Manoel Henrique Santos de Souza – PSDB e</w:t>
      </w:r>
      <w:r w:rsidR="007F1F56" w:rsidRPr="009246D2">
        <w:rPr>
          <w:color w:val="000000" w:themeColor="text1"/>
        </w:rPr>
        <w:t xml:space="preserve"> o</w:t>
      </w:r>
      <w:r w:rsidR="008E0D71" w:rsidRPr="009246D2">
        <w:rPr>
          <w:color w:val="000000" w:themeColor="text1"/>
        </w:rPr>
        <w:t xml:space="preserve"> Membro – </w:t>
      </w:r>
      <w:proofErr w:type="spellStart"/>
      <w:r w:rsidR="008E0D71" w:rsidRPr="009246D2">
        <w:rPr>
          <w:color w:val="000000" w:themeColor="text1"/>
        </w:rPr>
        <w:t>Alcinei</w:t>
      </w:r>
      <w:proofErr w:type="spellEnd"/>
      <w:r w:rsidR="008E0D71" w:rsidRPr="009246D2">
        <w:rPr>
          <w:color w:val="000000" w:themeColor="text1"/>
        </w:rPr>
        <w:t xml:space="preserve"> Bueno Souto de Jesus – PDT</w:t>
      </w:r>
      <w:r w:rsidR="000C0542" w:rsidRPr="009246D2">
        <w:t>.</w:t>
      </w:r>
      <w:r w:rsidR="006D0C11" w:rsidRPr="009246D2">
        <w:t xml:space="preserve"> O Senhor </w:t>
      </w:r>
      <w:r w:rsidR="00085D77" w:rsidRPr="009246D2">
        <w:t xml:space="preserve">Relator </w:t>
      </w:r>
      <w:r w:rsidR="00C459EA" w:rsidRPr="009246D2">
        <w:t xml:space="preserve">iniciou a reunião </w:t>
      </w:r>
      <w:r w:rsidR="00085D77" w:rsidRPr="009246D2">
        <w:t>e fez</w:t>
      </w:r>
      <w:r w:rsidR="006D0C11" w:rsidRPr="009246D2">
        <w:t xml:space="preserve"> </w:t>
      </w:r>
      <w:r w:rsidR="00C459EA" w:rsidRPr="009246D2">
        <w:t>a leitura da matéria</w:t>
      </w:r>
      <w:r w:rsidR="006D0C11" w:rsidRPr="009246D2">
        <w:t xml:space="preserve"> em pauta</w:t>
      </w:r>
      <w:r w:rsidR="00085D77" w:rsidRPr="009246D2">
        <w:t>.</w:t>
      </w:r>
    </w:p>
    <w:p w:rsidR="000C0542" w:rsidRPr="009246D2" w:rsidRDefault="00A4088E" w:rsidP="00A4088E">
      <w:pPr>
        <w:pStyle w:val="Standard"/>
        <w:tabs>
          <w:tab w:val="left" w:pos="1419"/>
        </w:tabs>
        <w:jc w:val="both"/>
      </w:pPr>
      <w:r w:rsidRPr="009246D2">
        <w:rPr>
          <w:rFonts w:eastAsia="Calibri"/>
          <w:bCs/>
          <w:color w:val="000000"/>
        </w:rPr>
        <w:t xml:space="preserve">Projeto de Emenda à Lei Orgânica nº 01 de 12 de setembro de 2.021 que </w:t>
      </w:r>
      <w:r w:rsidRPr="009246D2">
        <w:rPr>
          <w:rFonts w:eastAsia="Calibri"/>
          <w:iCs/>
          <w:color w:val="000000"/>
        </w:rPr>
        <w:t xml:space="preserve">"Insere e altera dispositivos à Lei Orgânica do Município com objetivo de adequar o Regime Próprio de Previdência Social do Município de Ouro Preto do Oeste — IPSM (Instituto de Previdência dos Servidores Municipais) às regras impostas pela Emenda Constitucional n° 103, de 12 de novembro de 2019". </w:t>
      </w:r>
      <w:r w:rsidRPr="009246D2">
        <w:rPr>
          <w:rFonts w:eastAsia="Calibri"/>
          <w:bCs/>
          <w:color w:val="000000"/>
        </w:rPr>
        <w:t xml:space="preserve">Emenda Aditiva 001/2021 que </w:t>
      </w:r>
      <w:r w:rsidRPr="009246D2">
        <w:rPr>
          <w:rFonts w:eastAsia="Calibri"/>
          <w:iCs/>
          <w:color w:val="000000"/>
        </w:rPr>
        <w:t xml:space="preserve">“Adiciona o Inciso 3º ao artigo 246 do </w:t>
      </w:r>
      <w:r w:rsidRPr="009246D2">
        <w:rPr>
          <w:rFonts w:eastAsia="Calibri"/>
          <w:bCs/>
          <w:color w:val="000000"/>
        </w:rPr>
        <w:t xml:space="preserve">Projeto de Emenda à Lei Orgânica nº 01 de 12 de setembro de 2.021 que </w:t>
      </w:r>
      <w:r w:rsidRPr="009246D2">
        <w:rPr>
          <w:rFonts w:eastAsia="Calibri"/>
          <w:iCs/>
          <w:color w:val="000000"/>
        </w:rPr>
        <w:t>"Insere e altera dispositivos à Lei Orgânica do Município com objetivo de adequar o Regime Próprio de Previdência Social do Município de Ouro Preto do Oeste — IPSM (Instituto de Previdência dos Servidores Municipais) às regras impostas pela Emenda Constitucional n° 103, de 12 de novembro de 2019".</w:t>
      </w:r>
      <w:r w:rsidR="00085D77" w:rsidRPr="009246D2">
        <w:t xml:space="preserve"> Não havendo</w:t>
      </w:r>
      <w:r w:rsidR="00D25967" w:rsidRPr="009246D2">
        <w:t xml:space="preserve"> </w:t>
      </w:r>
      <w:r w:rsidRPr="009246D2">
        <w:t xml:space="preserve">mais </w:t>
      </w:r>
      <w:r w:rsidR="006D0C11" w:rsidRPr="009246D2">
        <w:t>matéria</w:t>
      </w:r>
      <w:r w:rsidR="00D25967" w:rsidRPr="009246D2">
        <w:t>s</w:t>
      </w:r>
      <w:r w:rsidR="006D0C11" w:rsidRPr="009246D2">
        <w:t xml:space="preserve"> para apreciação,</w:t>
      </w:r>
      <w:r w:rsidR="000C43A0" w:rsidRPr="009246D2">
        <w:t xml:space="preserve"> o Senhor </w:t>
      </w:r>
      <w:r w:rsidR="00085D77" w:rsidRPr="009246D2">
        <w:t>Relator</w:t>
      </w:r>
      <w:r w:rsidR="000C43A0" w:rsidRPr="009246D2">
        <w:t xml:space="preserve"> encerrou-se </w:t>
      </w:r>
      <w:r w:rsidR="006D0C11" w:rsidRPr="009246D2">
        <w:t>a reunião</w:t>
      </w:r>
      <w:r w:rsidR="000C0542" w:rsidRPr="009246D2">
        <w:t>.</w:t>
      </w:r>
      <w:r w:rsidR="000C0542" w:rsidRPr="009246D2">
        <w:rPr>
          <w:rFonts w:eastAsia="MS Mincho"/>
          <w:bCs/>
        </w:rPr>
        <w:t xml:space="preserve"> </w:t>
      </w:r>
      <w:r w:rsidR="000C0542" w:rsidRPr="009246D2"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9246D2">
        <w:t xml:space="preserve">no </w:t>
      </w:r>
      <w:r w:rsidR="00202F2A" w:rsidRPr="009246D2">
        <w:t xml:space="preserve">dia </w:t>
      </w:r>
      <w:r w:rsidR="00085D77" w:rsidRPr="009246D2">
        <w:t>dezoito</w:t>
      </w:r>
      <w:r w:rsidR="000C0542" w:rsidRPr="009246D2">
        <w:t xml:space="preserve"> do mês de </w:t>
      </w:r>
      <w:r w:rsidR="00C459EA" w:rsidRPr="009246D2">
        <w:t>outubro</w:t>
      </w:r>
      <w:r w:rsidR="000C0542" w:rsidRPr="009246D2">
        <w:t>, do ano de dois mil e vinte</w:t>
      </w:r>
      <w:r w:rsidR="00FB2B6B" w:rsidRPr="009246D2">
        <w:t xml:space="preserve"> e</w:t>
      </w:r>
      <w:r w:rsidR="000C0542" w:rsidRPr="009246D2"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43A0" w:rsidRDefault="000C43A0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="709" w:tblpY="-60"/>
        <w:tblW w:w="7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"/>
        <w:gridCol w:w="4124"/>
      </w:tblGrid>
      <w:tr w:rsidR="00D55DDC" w:rsidRPr="005C7920" w:rsidTr="00085D77">
        <w:tc>
          <w:tcPr>
            <w:tcW w:w="3544" w:type="dxa"/>
          </w:tcPr>
          <w:p w:rsidR="00D55DDC" w:rsidRPr="007B3B45" w:rsidRDefault="00D55DDC" w:rsidP="00085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085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085D77" w:rsidP="00085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08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3" w:type="dxa"/>
          </w:tcPr>
          <w:p w:rsidR="00400FCA" w:rsidRPr="007B3B45" w:rsidRDefault="00400FCA" w:rsidP="0008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124" w:type="dxa"/>
          </w:tcPr>
          <w:p w:rsidR="00D55DDC" w:rsidRPr="007B3B45" w:rsidRDefault="00D55DDC" w:rsidP="0008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08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08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08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06" w:rsidRDefault="00E02006" w:rsidP="008E0D71">
      <w:pPr>
        <w:spacing w:after="0" w:line="240" w:lineRule="auto"/>
      </w:pPr>
      <w:r>
        <w:separator/>
      </w:r>
    </w:p>
  </w:endnote>
  <w:endnote w:type="continuationSeparator" w:id="0">
    <w:p w:rsidR="00E02006" w:rsidRDefault="00E0200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06" w:rsidRDefault="00E02006" w:rsidP="008E0D71">
      <w:pPr>
        <w:spacing w:after="0" w:line="240" w:lineRule="auto"/>
      </w:pPr>
      <w:r>
        <w:separator/>
      </w:r>
    </w:p>
  </w:footnote>
  <w:footnote w:type="continuationSeparator" w:id="0">
    <w:p w:rsidR="00E02006" w:rsidRDefault="00E0200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85D77"/>
    <w:rsid w:val="000B724E"/>
    <w:rsid w:val="000C0542"/>
    <w:rsid w:val="000C40CD"/>
    <w:rsid w:val="000C43A0"/>
    <w:rsid w:val="001062D2"/>
    <w:rsid w:val="00170A58"/>
    <w:rsid w:val="001840B9"/>
    <w:rsid w:val="001A45FC"/>
    <w:rsid w:val="001C18AF"/>
    <w:rsid w:val="00202F2A"/>
    <w:rsid w:val="00202FE0"/>
    <w:rsid w:val="00217B36"/>
    <w:rsid w:val="00224FE7"/>
    <w:rsid w:val="00260629"/>
    <w:rsid w:val="00353E07"/>
    <w:rsid w:val="003C25E0"/>
    <w:rsid w:val="003C6ADA"/>
    <w:rsid w:val="003D7525"/>
    <w:rsid w:val="00400FCA"/>
    <w:rsid w:val="00436BB6"/>
    <w:rsid w:val="004641F1"/>
    <w:rsid w:val="004C095E"/>
    <w:rsid w:val="00562D03"/>
    <w:rsid w:val="00574C3E"/>
    <w:rsid w:val="00587396"/>
    <w:rsid w:val="0058766A"/>
    <w:rsid w:val="005B7103"/>
    <w:rsid w:val="005C7920"/>
    <w:rsid w:val="006336D5"/>
    <w:rsid w:val="00661559"/>
    <w:rsid w:val="00671B85"/>
    <w:rsid w:val="00673423"/>
    <w:rsid w:val="006D0C11"/>
    <w:rsid w:val="00700C47"/>
    <w:rsid w:val="0071295C"/>
    <w:rsid w:val="00795D0B"/>
    <w:rsid w:val="007A5874"/>
    <w:rsid w:val="007B3B45"/>
    <w:rsid w:val="007F1F56"/>
    <w:rsid w:val="0083025E"/>
    <w:rsid w:val="00846178"/>
    <w:rsid w:val="008B4295"/>
    <w:rsid w:val="008E0D71"/>
    <w:rsid w:val="009246D2"/>
    <w:rsid w:val="00A4088E"/>
    <w:rsid w:val="00A5647E"/>
    <w:rsid w:val="00A85D69"/>
    <w:rsid w:val="00AA552E"/>
    <w:rsid w:val="00B2296F"/>
    <w:rsid w:val="00BA1992"/>
    <w:rsid w:val="00BD1C44"/>
    <w:rsid w:val="00C223EC"/>
    <w:rsid w:val="00C459EA"/>
    <w:rsid w:val="00C670DC"/>
    <w:rsid w:val="00C76AF2"/>
    <w:rsid w:val="00CE2FE3"/>
    <w:rsid w:val="00D00E13"/>
    <w:rsid w:val="00D018FB"/>
    <w:rsid w:val="00D07DBD"/>
    <w:rsid w:val="00D25967"/>
    <w:rsid w:val="00D55DDC"/>
    <w:rsid w:val="00DC4B7E"/>
    <w:rsid w:val="00E02006"/>
    <w:rsid w:val="00EF3C76"/>
    <w:rsid w:val="00EF48C3"/>
    <w:rsid w:val="00F42E93"/>
    <w:rsid w:val="00F50BEB"/>
    <w:rsid w:val="00FA0812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259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CEE3-457C-4DD3-B5E2-D5489DC8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2021-10-22T16:35:00Z</cp:lastPrinted>
  <dcterms:created xsi:type="dcterms:W3CDTF">2021-01-14T12:53:00Z</dcterms:created>
  <dcterms:modified xsi:type="dcterms:W3CDTF">2021-10-25T12:27:00Z</dcterms:modified>
</cp:coreProperties>
</file>