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31106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40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D66A83">
        <w:rPr>
          <w:sz w:val="28"/>
          <w:szCs w:val="28"/>
        </w:rPr>
        <w:t>vinte e dois</w:t>
      </w:r>
      <w:bookmarkStart w:id="0" w:name="_GoBack"/>
      <w:bookmarkEnd w:id="0"/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311064">
        <w:rPr>
          <w:sz w:val="28"/>
          <w:szCs w:val="28"/>
        </w:rPr>
        <w:t>dezoito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sz w:val="28"/>
          <w:szCs w:val="28"/>
        </w:rPr>
        <w:t xml:space="preserve"> e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>e ped</w:t>
      </w:r>
      <w:r w:rsidR="00DA0E06">
        <w:rPr>
          <w:sz w:val="28"/>
          <w:szCs w:val="28"/>
        </w:rPr>
        <w:t>iu ao Relator que fizesse</w:t>
      </w:r>
      <w:r w:rsidR="006F4102">
        <w:rPr>
          <w:sz w:val="28"/>
          <w:szCs w:val="28"/>
        </w:rPr>
        <w:t xml:space="preserve"> a leitura da</w:t>
      </w:r>
      <w:r w:rsidR="006F4102" w:rsidRPr="00EB15C5">
        <w:rPr>
          <w:sz w:val="28"/>
          <w:szCs w:val="28"/>
        </w:rPr>
        <w:t>s matérias</w:t>
      </w:r>
      <w:r w:rsidR="00DF3BF2" w:rsidRPr="00EB15C5">
        <w:rPr>
          <w:sz w:val="28"/>
          <w:szCs w:val="28"/>
        </w:rPr>
        <w:t xml:space="preserve"> em pauta</w:t>
      </w:r>
      <w:r w:rsidR="00311064">
        <w:rPr>
          <w:sz w:val="28"/>
          <w:szCs w:val="28"/>
        </w:rPr>
        <w:t xml:space="preserve">. </w:t>
      </w:r>
      <w:r w:rsidR="00311064" w:rsidRPr="00311064">
        <w:rPr>
          <w:sz w:val="28"/>
          <w:szCs w:val="28"/>
        </w:rPr>
        <w:t>Foi lido e dado parecer favorável ao</w:t>
      </w:r>
      <w:r w:rsidR="00311064">
        <w:rPr>
          <w:sz w:val="28"/>
          <w:szCs w:val="28"/>
        </w:rPr>
        <w:t xml:space="preserve">s </w:t>
      </w:r>
      <w:r w:rsidR="00311064" w:rsidRPr="00311064">
        <w:rPr>
          <w:rFonts w:eastAsia="Calibri"/>
          <w:bCs/>
          <w:color w:val="000000"/>
          <w:sz w:val="28"/>
          <w:szCs w:val="28"/>
        </w:rPr>
        <w:t>Projeto</w:t>
      </w:r>
      <w:r w:rsidR="00311064">
        <w:rPr>
          <w:rFonts w:eastAsia="Calibri"/>
          <w:bCs/>
          <w:color w:val="000000"/>
          <w:sz w:val="28"/>
          <w:szCs w:val="28"/>
        </w:rPr>
        <w:t>s</w:t>
      </w:r>
      <w:r w:rsidR="00311064" w:rsidRPr="00311064">
        <w:rPr>
          <w:rFonts w:eastAsia="Calibri"/>
          <w:bCs/>
          <w:color w:val="000000"/>
          <w:sz w:val="28"/>
          <w:szCs w:val="28"/>
        </w:rPr>
        <w:t xml:space="preserve"> de Lei Complementar n° 40/21 de 12 de setembro de 2.021 que </w:t>
      </w:r>
      <w:r w:rsidR="00311064" w:rsidRPr="00311064">
        <w:rPr>
          <w:rFonts w:eastAsia="Calibri"/>
          <w:color w:val="000000"/>
          <w:sz w:val="28"/>
          <w:szCs w:val="28"/>
        </w:rPr>
        <w:t>“MODIFICA O REGIME PRÓPRIO DE PREVIDÊNCIA SOCIAL DO MUNICÍPIO DE OURO PRETO DO OESTE - RO DE ACORDO COM A EMENDA CONSTITUCIONAL N° 103, DE 2019”</w:t>
      </w:r>
      <w:r w:rsidR="00311064" w:rsidRPr="00311064">
        <w:rPr>
          <w:rFonts w:eastAsia="Calibri"/>
          <w:i/>
          <w:iCs/>
          <w:color w:val="000000"/>
          <w:sz w:val="28"/>
          <w:szCs w:val="28"/>
        </w:rPr>
        <w:t>.</w:t>
      </w:r>
      <w:r w:rsidR="00311064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311064" w:rsidRPr="00311064">
        <w:rPr>
          <w:rFonts w:eastAsia="Calibri"/>
          <w:bCs/>
          <w:color w:val="000000"/>
          <w:sz w:val="28"/>
          <w:szCs w:val="28"/>
        </w:rPr>
        <w:t xml:space="preserve">Projeto de Lei n° 2721/21 de 12 de setembro de 2.021 que </w:t>
      </w:r>
      <w:r w:rsidR="00311064" w:rsidRPr="00311064">
        <w:rPr>
          <w:rFonts w:eastAsia="Calibri"/>
          <w:color w:val="000000"/>
          <w:sz w:val="28"/>
          <w:szCs w:val="28"/>
        </w:rPr>
        <w:t>“DISPÕE SOBRE A ALTERAÇÃO DO INCISO II DO ARTIGO 44 DA LEI MUNICIPAL N° 2582 DE 28 DE FEVEREIRO DE 2019, E DÁ OUTRAS PROVIDENCIAS”</w:t>
      </w:r>
      <w:r w:rsidR="00311064" w:rsidRPr="00311064">
        <w:rPr>
          <w:rFonts w:eastAsia="Calibri"/>
          <w:i/>
          <w:iCs/>
          <w:color w:val="000000"/>
          <w:sz w:val="28"/>
          <w:szCs w:val="28"/>
        </w:rPr>
        <w:t>.</w:t>
      </w:r>
      <w:r w:rsidR="00311064">
        <w:rPr>
          <w:rFonts w:eastAsia="Calibri"/>
          <w:i/>
          <w:iCs/>
          <w:color w:val="000000"/>
          <w:sz w:val="28"/>
          <w:szCs w:val="28"/>
        </w:rPr>
        <w:t xml:space="preserve"> </w:t>
      </w:r>
      <w:r w:rsidR="006F4102" w:rsidRPr="00B43F8B">
        <w:rPr>
          <w:rFonts w:eastAsia="MS Mincho"/>
          <w:bCs/>
          <w:sz w:val="28"/>
          <w:szCs w:val="28"/>
        </w:rPr>
        <w:t>Sendo unificado o parecer com a</w:t>
      </w:r>
      <w:r w:rsidR="006F4102">
        <w:rPr>
          <w:rFonts w:eastAsia="MS Mincho"/>
          <w:bCs/>
          <w:sz w:val="28"/>
          <w:szCs w:val="28"/>
        </w:rPr>
        <w:t>s</w:t>
      </w:r>
      <w:r w:rsidR="006F4102" w:rsidRPr="00B43F8B">
        <w:rPr>
          <w:rFonts w:eastAsia="MS Mincho"/>
          <w:bCs/>
          <w:sz w:val="28"/>
          <w:szCs w:val="28"/>
        </w:rPr>
        <w:t xml:space="preserve"> Comissões Permanente, Justiça e Redação</w:t>
      </w:r>
      <w:r w:rsidR="006F4102">
        <w:rPr>
          <w:rFonts w:eastAsia="MS Mincho"/>
          <w:bCs/>
          <w:sz w:val="28"/>
          <w:szCs w:val="28"/>
        </w:rPr>
        <w:t>.</w:t>
      </w:r>
      <w:r w:rsidR="00311064">
        <w:rPr>
          <w:rFonts w:eastAsia="MS Mincho"/>
          <w:bCs/>
          <w:sz w:val="28"/>
          <w:szCs w:val="28"/>
        </w:rPr>
        <w:t xml:space="preserve"> </w:t>
      </w:r>
      <w:r w:rsidR="003A426C" w:rsidRPr="00207FCA">
        <w:rPr>
          <w:sz w:val="28"/>
          <w:szCs w:val="28"/>
        </w:rPr>
        <w:t xml:space="preserve">Não havendo </w:t>
      </w:r>
      <w:r w:rsidR="00DA0E06">
        <w:rPr>
          <w:sz w:val="28"/>
          <w:szCs w:val="28"/>
        </w:rPr>
        <w:t xml:space="preserve">mais </w:t>
      </w:r>
      <w:r w:rsidR="003A426C" w:rsidRPr="00207FCA">
        <w:rPr>
          <w:sz w:val="28"/>
          <w:szCs w:val="28"/>
        </w:rPr>
        <w:t>matérias para análise</w:t>
      </w:r>
      <w:r w:rsidR="00311064">
        <w:rPr>
          <w:sz w:val="28"/>
          <w:szCs w:val="28"/>
        </w:rPr>
        <w:t>,</w:t>
      </w:r>
      <w:r w:rsidR="003A426C" w:rsidRPr="00207FCA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o</w:t>
      </w:r>
      <w:r w:rsidR="00975E9F">
        <w:rPr>
          <w:sz w:val="28"/>
          <w:szCs w:val="28"/>
        </w:rPr>
        <w:t xml:space="preserve"> senhor</w:t>
      </w:r>
      <w:r w:rsidR="003A426C"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="003A426C"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311064">
        <w:rPr>
          <w:sz w:val="28"/>
          <w:szCs w:val="28"/>
        </w:rPr>
        <w:t>vinte e dois</w:t>
      </w:r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4E2556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75A" w:rsidRDefault="00A3475A" w:rsidP="008E0D71">
      <w:pPr>
        <w:spacing w:after="0" w:line="240" w:lineRule="auto"/>
      </w:pPr>
      <w:r>
        <w:separator/>
      </w:r>
    </w:p>
  </w:endnote>
  <w:endnote w:type="continuationSeparator" w:id="0">
    <w:p w:rsidR="00A3475A" w:rsidRDefault="00A3475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75A" w:rsidRDefault="00A3475A" w:rsidP="008E0D71">
      <w:pPr>
        <w:spacing w:after="0" w:line="240" w:lineRule="auto"/>
      </w:pPr>
      <w:r>
        <w:separator/>
      </w:r>
    </w:p>
  </w:footnote>
  <w:footnote w:type="continuationSeparator" w:id="0">
    <w:p w:rsidR="00A3475A" w:rsidRDefault="00A3475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A3475A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945605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E5BDD"/>
    <w:rsid w:val="001F5077"/>
    <w:rsid w:val="00207FCA"/>
    <w:rsid w:val="002644F4"/>
    <w:rsid w:val="00266F0E"/>
    <w:rsid w:val="0029194C"/>
    <w:rsid w:val="00311064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4E2556"/>
    <w:rsid w:val="00553965"/>
    <w:rsid w:val="00697B47"/>
    <w:rsid w:val="006F4102"/>
    <w:rsid w:val="007171EE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23794"/>
    <w:rsid w:val="00941F00"/>
    <w:rsid w:val="00943EF4"/>
    <w:rsid w:val="00965EAF"/>
    <w:rsid w:val="00975E9F"/>
    <w:rsid w:val="00986EAE"/>
    <w:rsid w:val="00A3475A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35D59"/>
    <w:rsid w:val="00D66A83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8E150-4B19-4EB5-9ED1-59D56F0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2021-11-22T15:31:00Z</cp:lastPrinted>
  <dcterms:created xsi:type="dcterms:W3CDTF">2021-01-14T12:53:00Z</dcterms:created>
  <dcterms:modified xsi:type="dcterms:W3CDTF">2021-12-02T14:20:00Z</dcterms:modified>
</cp:coreProperties>
</file>