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 w:firstLine="567"/>
        <w:jc w:val="both"/>
      </w:pPr>
      <w:r>
        <w:t>No dia</w:t>
      </w:r>
      <w:r>
        <w:rPr>
          <w:rFonts w:hint="default"/>
          <w:lang w:val="pt-BR"/>
        </w:rPr>
        <w:t xml:space="preserve"> vinte e nove do mês Maio</w:t>
      </w:r>
      <w:r>
        <w:t xml:space="preserve"> do ano de dois mil e vinte três, às</w:t>
      </w:r>
      <w:r>
        <w:rPr>
          <w:rFonts w:hint="default"/>
          <w:lang w:val="pt-BR"/>
        </w:rPr>
        <w:t xml:space="preserve"> Dezoito horas ,</w:t>
      </w:r>
      <w: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lang w:val="pt-BR"/>
        </w:rPr>
        <w:t xml:space="preserve"> ausencia injustificada -</w:t>
      </w:r>
      <w:r>
        <w:t>PSDB e o Membro Milton Custódio Bragança. O Senhor Presidente iniciou a reunião e pediu ao Relator que fizesse as leituras das matérias em pauta. Foi lido e dado</w:t>
      </w:r>
      <w:r>
        <w:rPr>
          <w:rFonts w:hint="default"/>
          <w:lang w:val="pt-BR"/>
        </w:rPr>
        <w:t>’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.” 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30/23, de 18 de maio de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ALTERA DISPOSITIVOS DA LEI N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° 2678 DE 20 DE DEZEMBRO DE 2019 QUE DISPÕE SOBRE O TEMPO DE USO PARA VEÍCULOS DE TRANSPORTE DE ESCOLARES, MANUTENÇÕES E DÁ OUTRAS PROVIDÊNCIAS.”.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31/23, de 19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“AUTORIZA O PODER EXECUTIVO A RECONHECER DÍVIDA COM A EMPRESA S. FARIAS DA COSTA O MEDICO DA FAMÍLIA – ME – CNPJ: 03.659.577/0001-06”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3032/23, de 19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“REGULAMENTA O USO, ESTABELECE NORMAS E RESPONSABILIDADES AOS AGENTES COMUNITÁRIOS DE SAÚDE – ACS, PARA UTILIZAÇÃO DE MOTOCICLETAS E DÁ OUTRAS PROVIDÊNCIAS.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3034/23, de 22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O ANEXO I DA LEI N° 3.131 DE 20DE DEZEMBRO DE 2022 QUE DISPÕE SOBRE A CONTRATAÇÃO POR TEMPO DETERMINADO PARA ATENDER AS NECESSIDADES TEMPORÁRIAS DE EXCEPCIONAL INTERESSE PÚBLICO, NOS TERMOS DO INCISO IX DO ARTIGO 37 DA CONSTITUIÇÃO FEDERAL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Lei N. 3030/23, de 18 de maio de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>2.023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lang w:val="pt-BR" w:eastAsia="zh-CN" w:bidi="ar"/>
        </w:rPr>
        <w:t xml:space="preserve">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pt-BR" w:eastAsia="zh-CN" w:bidi="ar"/>
        </w:rPr>
        <w:t>que “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ALTERA DISPOSITIVOS DA LEI N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° 2678 DE 20 DE DEZEMBRO DE 2019 QUE DISPÕE SOBRE O TEMPO DE USO PARA VEÍCULOS DE TRANSPORTE DE ESCOLARES, MANUTENÇÕES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Projeto de 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lang w:val="en-US" w:eastAsia="zh-CN" w:bidi="ar"/>
        </w:rPr>
        <w:t xml:space="preserve">Lei N. 3031/23, de 19 de maio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lang w:val="en-US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en-US" w:eastAsia="zh-CN" w:bidi="ar"/>
        </w:rPr>
        <w:t>“AUTORIZA O PODER EXECUTIVO A RECONHECER DÍVIDA COM A EMPRESA S. FARIAS DA COSTA O MEDICO DA FAMÍLIA – ME – CNPJ: 03.659.577/0001-06”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3032/23, de 19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“REGULAMENTA O USO, ESTABELECE NORMAS E RESPONSABILIDADES AOS AGENTES COMUNITÁRIOS DE SAÚDE – ACS, PARA UTILIZAÇÃO DE MOTOCICLETAS E DÁ OUTRAS PROVIDÊNCIAS.”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lang w:val="pt-BR" w:eastAsia="zh-CN" w:bidi="ar"/>
        </w:rPr>
        <w:t xml:space="preserve">rojeto de Lei N. 3034/23, de 22 de maio de 2.023 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 xml:space="preserve">que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lang w:val="pt-BR" w:eastAsia="zh-CN" w:bidi="ar"/>
        </w:rPr>
        <w:t>“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>ALTERA O ANEXO I DA LEI N° 3.131 DE 20DE DEZEMBRO DE 2022 QUE DISPÕE SOBRE A CONTRATAÇÃO POR TEMPO DETERMINADO PARA ATENDER AS NECESSIDADES TEMPORÁRIAS DE EXCEPCIONAL INTERESSE PÚBLICO, NOS TERMOS DO INCISO IX DO ARTIGO 37 DA CONSTITUIÇÃO FEDERAL E DÁ OUTRAS PROVIDÊNCIAS.’’</w:t>
      </w:r>
      <w:r>
        <w:rPr>
          <w:rFonts w:eastAsia="MS Mincho"/>
          <w:bCs/>
        </w:rPr>
        <w:t xml:space="preserve">Sendo unificado o parecer com as Comissões Permanente, Orçamento e finanças e Educação e Assistência Social. </w:t>
      </w:r>
      <w:r>
        <w:t xml:space="preserve">Não havendo mais matérias para a apreciação o Senhor Presidente encerrou-se a reunião. Eu </w:t>
      </w:r>
      <w:r>
        <w:rPr>
          <w:rFonts w:hint="default"/>
          <w:lang w:val="pt-BR"/>
        </w:rPr>
        <w:t>Elzi Mendes Neto</w:t>
      </w:r>
      <w:r>
        <w:t xml:space="preserve">, secretário “ad hoc” lavrei a presente Ata, que lida achada, de acordo com o disposto no artigo quarenta e um do Regimento Interno, vai assinada pelos membros da Comissão. Estância Turística Ouro Preto do Oeste – RO, no dia </w:t>
      </w:r>
      <w:r>
        <w:rPr>
          <w:rFonts w:hint="default"/>
          <w:lang w:val="pt-BR"/>
        </w:rPr>
        <w:t xml:space="preserve">vinte e </w:t>
      </w:r>
      <w:bookmarkStart w:id="0" w:name="_GoBack"/>
      <w:bookmarkEnd w:id="0"/>
      <w:r>
        <w:rPr>
          <w:rFonts w:hint="default"/>
          <w:lang w:val="pt-BR"/>
        </w:rPr>
        <w:t xml:space="preserve">nove  </w:t>
      </w:r>
      <w:r>
        <w:t>do mês de</w:t>
      </w:r>
      <w:r>
        <w:rPr>
          <w:rFonts w:hint="default"/>
          <w:lang w:val="pt-BR"/>
        </w:rPr>
        <w:t xml:space="preserve"> Maio </w:t>
      </w:r>
      <w: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A3F59EE"/>
    <w:rsid w:val="106C38D7"/>
    <w:rsid w:val="14651589"/>
    <w:rsid w:val="1D7950AF"/>
    <w:rsid w:val="3F2F3BF3"/>
    <w:rsid w:val="410A693A"/>
    <w:rsid w:val="411D3FAF"/>
    <w:rsid w:val="41C3701A"/>
    <w:rsid w:val="4F137274"/>
    <w:rsid w:val="56FE4A6C"/>
    <w:rsid w:val="5CD2471C"/>
    <w:rsid w:val="5D551C37"/>
    <w:rsid w:val="65E73A19"/>
    <w:rsid w:val="675F5900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basedOn w:val="1"/>
    <w:semiHidden/>
    <w:unhideWhenUsed/>
    <w:qFormat/>
    <w:uiPriority w:val="99"/>
    <w:rPr>
      <w:szCs w:val="24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1271</Words>
  <Characters>6867</Characters>
  <Lines>57</Lines>
  <Paragraphs>16</Paragraphs>
  <TotalTime>99</TotalTime>
  <ScaleCrop>false</ScaleCrop>
  <LinksUpToDate>false</LinksUpToDate>
  <CharactersWithSpaces>8122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2023-07-12T16:59:03Z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92EBF5238A7849839F799A7A837F75A4</vt:lpwstr>
  </property>
</Properties>
</file>