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11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 dia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Dez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julho</w:t>
      </w:r>
      <w:r>
        <w:rPr>
          <w:rFonts w:hint="default" w:ascii="Calibri" w:hAnsi="Calibri" w:cs="Calibri"/>
          <w:sz w:val="22"/>
          <w:szCs w:val="22"/>
        </w:rPr>
        <w:t xml:space="preserve"> do ano de dois mil e vinte três, às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Dezoito </w:t>
      </w:r>
      <w:r>
        <w:rPr>
          <w:rFonts w:hint="default" w:ascii="Calibri" w:hAnsi="Calibri" w:cs="Calibri"/>
          <w:sz w:val="22"/>
          <w:szCs w:val="22"/>
        </w:rPr>
        <w:t xml:space="preserve">horas,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Membro – Graucimar Ferreira de Souza –DC.  O senhor Presidente iniciou-se a reunião e pediu ao Relator, que fizesse a leitura das matérias em pauta. Foi lido e dado parecer favorável ao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pt-BR" w:eastAsia="zh-CN" w:bidi="ar"/>
        </w:rPr>
        <w:t xml:space="preserve">Leitura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pt-BR" w:eastAsia="zh-CN" w:bidi="ar"/>
        </w:rPr>
        <w:t xml:space="preserve">do 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3054,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VIGENTE, CRÉDITO SUPLEMENTAR POR SUPERÁVIT FINANCEIRO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3055,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 CRÉDITO ADICIONAL ESPECIAL POR ANULAÇÃO DE DESPESA E DÁ OUTRAS PROVIDÊNCIAS.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56/23, de 06 de julho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“DISPÕE SOBRE A CONTRATAÇÃO POR TEMPO DETERMINADO PARA ATENDER AS NECESSIDADES TEMPORÁRIAS DE EXCEPCIONAL INTERESSE PÚBLICO, NOS TERMOS DO INCISO IX DO ARTIGO 37 DA CONSTITUIÇÃO FEDERAL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rojeto de Lei do Legislativo N. 700/23,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"DISPÕE SOBRE OS SUBSÍDIOS DOS VEREADORES DA CÂMARA MUNICIPAL DA ESTÂNCIA TURÍSTICA OURO PRETO DO OESTE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rojeto de Lei do Legislativo N. 701/23,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"FIXA O SUBSÍDIO DO PREFEITO E DO VICE-PREFEITO DA ESTÂNCIA TURÍSTICA OURO PRETO DO OESTE PARA O PERÍODO DE 2025 A 2028 E DÁ OUTRAS PROVIDÊNCIAS."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3054,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VIGENTE, CRÉDITO SUPLEMENTAR POR SUPERÁVIT FINANCEIRO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3055,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 CRÉDITO ADICIONAL ESPECIAL POR ANULAÇÃO DE DESPESA E DÁ OUTRAS PROVIDÊNCIAS.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56/23, de 06 de julho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“DISPÕE SOBRE A CONTRATAÇÃO POR TEMPO DETERMINADO PARA ATENDER AS NECESSIDADES TEMPORÁRIAS DE EXCEPCIONAL INTERESSE PÚBLICO, NOS TERMOS DO INCISO IX DO ARTIGO 37 DA CONSTITUIÇÃO FEDERAL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rojeto de Lei do Legislativo N. 700/23,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"DISPÕE SOBRE OS SUBSÍDIOS DOS VEREADORES DA CÂMARA MUNICIPAL DA ESTÂNCIA TURÍSTICA OURO PRETO DO OESTE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rojeto de Lei do Legislativo N. 701/23,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"FIXA O SUBSÍDIO DO PREFEITO E DO VICE-PREFEITO DA ESTÂNCIA TURÍSTICA OURO PRETO DO OESTE PARA O PERÍODO DE 2025 A 2028 E DÁ OUTRAS PROVIDÊNCIAS."</w:t>
      </w:r>
      <w:bookmarkStart w:id="0" w:name="_GoBack"/>
      <w:bookmarkEnd w:id="0"/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.’’</w:t>
      </w:r>
      <w:r>
        <w:rPr>
          <w:rFonts w:hint="default" w:ascii="Calibri" w:hAnsi="Calibri" w:eastAsia="MS Mincho" w:cs="Calibri"/>
          <w:bCs/>
          <w:sz w:val="22"/>
          <w:szCs w:val="22"/>
        </w:rPr>
        <w:t>Sendo unificado o parecer com as Comissões Permanente de</w:t>
      </w:r>
      <w:r>
        <w:rPr>
          <w:rFonts w:hint="default" w:ascii="Calibri" w:hAnsi="Calibri" w:cs="Calibri"/>
          <w:sz w:val="22"/>
          <w:szCs w:val="22"/>
        </w:rPr>
        <w:t xml:space="preserve"> Justiça e Redação, Orçamento e finanças. Não havendo mais matérias para a apreciação o Senhor Relator encerrou-se a reunião. Eu, </w:t>
      </w:r>
      <w:r>
        <w:rPr>
          <w:rFonts w:hint="default" w:ascii="Calibri" w:hAnsi="Calibri" w:cs="Calibri"/>
          <w:sz w:val="22"/>
          <w:szCs w:val="22"/>
          <w:lang w:val="pt-BR"/>
        </w:rPr>
        <w:t>Elzi Mendes Neto</w:t>
      </w:r>
      <w:r>
        <w:rPr>
          <w:rFonts w:hint="default" w:ascii="Calibri" w:hAnsi="Calibri" w:cs="Calibri"/>
          <w:sz w:val="22"/>
          <w:szCs w:val="2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Dez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Julho</w:t>
      </w:r>
      <w:r>
        <w:rPr>
          <w:rFonts w:hint="default" w:ascii="Calibri" w:hAnsi="Calibri" w:cs="Calibri"/>
          <w:sz w:val="22"/>
          <w:szCs w:val="22"/>
        </w:rPr>
        <w:t>, do ano de dois mil e vinte três.</w:t>
      </w: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2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3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eastAsiaTheme="majorEastAsia" w:cstheme="majorHAnsi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>Av. Gonçalves Dias, nº 4236, Bairro União, Ouro Preto do Oeste – RO CEP 76920-000</w:t>
    </w:r>
  </w:p>
  <w:p>
    <w:pPr>
      <w:pStyle w:val="10"/>
      <w:jc w:val="center"/>
      <w:rPr>
        <w:rFonts w:ascii="Cambria" w:hAnsi="Cambria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 xml:space="preserve">Tel. (69) 3461-2291 e-mail: </w:t>
    </w:r>
    <w:r>
      <w:rPr>
        <w:rFonts w:ascii="Cambria" w:hAnsi="Cambria" w:eastAsiaTheme="majorEastAsia" w:cstheme="majorHAnsi"/>
        <w:i/>
        <w:sz w:val="20"/>
        <w:szCs w:val="20"/>
      </w:rPr>
      <w:t>@ouropretodooeste.ro.leg.br</w:t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3pt;margin-top:-57.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0F531153"/>
    <w:rsid w:val="17F57130"/>
    <w:rsid w:val="239663BD"/>
    <w:rsid w:val="36326D3C"/>
    <w:rsid w:val="38993EC3"/>
    <w:rsid w:val="398849A7"/>
    <w:rsid w:val="42781267"/>
    <w:rsid w:val="49514394"/>
    <w:rsid w:val="60981445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0D5E2-0180-4CC6-8B86-93B18227E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172</TotalTime>
  <ScaleCrop>false</ScaleCrop>
  <LinksUpToDate>false</LinksUpToDate>
  <CharactersWithSpaces>8150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2023-01-27T14:12:00Z</dcterms:created>
  <dc:creator>Leonardo da Silva Ramos</dc:creator>
  <cp:lastModifiedBy>elzimn</cp:lastModifiedBy>
  <cp:lastPrinted>2021-08-16T13:06:00Z</cp:lastPrinted>
  <dcterms:modified xsi:type="dcterms:W3CDTF">2023-07-11T16:07:53Z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26990CB7C71147499972E44CD2F40C36</vt:lpwstr>
  </property>
</Properties>
</file>