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>No dia</w:t>
      </w:r>
      <w:r>
        <w:rPr>
          <w:rFonts w:hint="default"/>
          <w:lang w:val="pt-BR"/>
        </w:rPr>
        <w:t xml:space="preserve"> vinte e dois</w:t>
      </w:r>
      <w:r>
        <w:t xml:space="preserve"> do mês de</w:t>
      </w:r>
      <w:r>
        <w:rPr>
          <w:rFonts w:hint="default"/>
          <w:lang w:val="pt-BR"/>
        </w:rPr>
        <w:t xml:space="preserve"> Maio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dezeito  </w:t>
      </w:r>
      <w:r>
        <w:t>horas,</w:t>
      </w:r>
      <w:r>
        <w:rPr>
          <w:rFonts w:hint="default"/>
          <w:lang w:val="pt-BR"/>
        </w:rPr>
        <w:t xml:space="preserve">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30/23, de 18 de maio de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ALTERA DISPOSITIVOS DA LEI N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° 2678 DE 20 DE DEZEMBRO DE 2019 QUE DISPÕE SOBRE O TEMPO DE USO PARA VEÍCULOS DE TRANSPORTE DE ESCOLARES, MANUTENÇÕES E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31/23, de 19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“AUTORIZA O PODER EXECUTIVO A RECONHECER DÍVIDA COM A EMPRESA S. FARIAS DA COSTA O MEDICO DA FAMÍLIA – ME – CNPJ: 03.659.577/0001-06”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3032/23, de 19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“REGULAMENTA O USO, ESTABELECE NORMAS E RESPONSABILIDADES AOS AGENTES COMUNITÁRIOS DE SAÚDE – ACS, PARA UTILIZAÇÃO DE MOTOCICLETAS E DÁ OUTRAS PROVIDÊNCIAS.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3034/23, de 22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“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ALTERA O ANEXO I DA LEI N° 3.131 DE 20DE DEZEMBRO DE 2022 QUE DISPÕE SOBRE A CONTRATAÇÃO POR TEMPO DETERMINADO PARA ATENDER AS NECESSIDADES TEMPORÁRIAS DE EXCEPCIONAL INTERESSE PÚBLICO, NOS TERMOS DO INCISO IX DO ARTIGO 37 DA CONSTITUIÇÃO FEDERAL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Lei N. 3030/23, de 18 de maio de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ALTERA DISPOSITIVOS DA LEI N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° 2678 DE 20 DE DEZEMBRO DE 2019 QUE DISPÕE SOBRE O TEMPO DE USO PARA VEÍCULOS DE TRANSPORTE DE ESCOLARES, MANUTENÇÕES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 xml:space="preserve">Projeto de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 xml:space="preserve">Lei N. 3031/23, de 19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“AUTORIZA O PODER EXECUTIVO A RECONHECER DÍVIDA COM A EMPRESA S. FARIAS DA COSTA O MEDICO DA FAMÍLIA – ME – CNPJ: 03.659.577/0001-06”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3032/23, de 19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“REGULAMENTA O USO, ESTABELECE NORMAS E RESPONSABILIDADES AOS AGENTES COMUNITÁRIOS DE SAÚDE – ACS, PARA UTILIZAÇÃO DE MOTOCICLETAS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rojeto de Lei N. 3034/23, de 22 de maio de 2.023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“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ALTERA O ANEXO I DA LEI N° 3.131 DE 20DE DEZEMBRO DE 2022 QUE DISPÕE SOBRE A CONTRATAÇÃO POR TEMPO DETERMINADO PARA ATENDER AS NECESSIDADES TEMPORÁRIAS DE EXCEPCIONAL INTERESSE PÚBLICO, NOS TERMOS DO INCISO IX DO ARTIGO 37 DA CONSTITUIÇÃO FEDERAL E DÁ OUTRAS PROVIDÊNCIAS.’’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>V</w:t>
      </w:r>
      <w:bookmarkStart w:id="0" w:name="_GoBack"/>
      <w:bookmarkEnd w:id="0"/>
      <w:r>
        <w:rPr>
          <w:rFonts w:hint="default"/>
          <w:lang w:val="pt-BR"/>
        </w:rPr>
        <w:t xml:space="preserve">inte e dois </w:t>
      </w:r>
      <w:r>
        <w:t xml:space="preserve">do mês de </w:t>
      </w:r>
      <w:r>
        <w:rPr>
          <w:rFonts w:hint="default"/>
          <w:lang w:val="pt-BR"/>
        </w:rPr>
        <w:t xml:space="preserve">Maio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9687197"/>
    <w:rsid w:val="2D5F733B"/>
    <w:rsid w:val="34E31987"/>
    <w:rsid w:val="38C03DE3"/>
    <w:rsid w:val="3E1353E1"/>
    <w:rsid w:val="49B13661"/>
    <w:rsid w:val="603B5B91"/>
    <w:rsid w:val="619805FC"/>
    <w:rsid w:val="6AE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8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2023-05-23T15:08:20Z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