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both"/>
      </w:pPr>
      <w:r>
        <w:t>No dia</w:t>
      </w:r>
      <w:r>
        <w:rPr>
          <w:rFonts w:hint="default"/>
          <w:lang w:val="pt-BR"/>
        </w:rPr>
        <w:t xml:space="preserve"> Doze</w:t>
      </w:r>
      <w:r>
        <w:t xml:space="preserve"> do mês de</w:t>
      </w:r>
      <w:r>
        <w:rPr>
          <w:rFonts w:hint="default"/>
          <w:lang w:val="pt-BR"/>
        </w:rPr>
        <w:t xml:space="preserve"> junho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dezeito  </w:t>
      </w:r>
      <w:r>
        <w:t>horas,</w:t>
      </w:r>
      <w:r>
        <w:rPr>
          <w:rFonts w:hint="default"/>
          <w:lang w:val="pt-BR"/>
        </w:rPr>
        <w:t xml:space="preserve">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</w:t>
      </w:r>
      <w:r>
        <w:rPr>
          <w:rFonts w:hint="default"/>
          <w:lang w:val="pt-BR"/>
        </w:rPr>
        <w:t xml:space="preserve"> ausência por motivo de viagem-PV</w:t>
      </w:r>
      <w:r>
        <w:t xml:space="preserve">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.’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43/23, de 09 de junho de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AUTORIZA O PODER EXECUTIVO A ABRIR NO OR</w:t>
      </w:r>
      <w:r>
        <w:rPr>
          <w:rFonts w:hint="default"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ÇAMENTO VIGENTE CRÉDITO ESPECIAL POR SUPERAVIT FINANCEIRO (FITHA) E DÁ OUTRAS PROVIDÊNCIAS.”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43/23, de 09 de junho de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AUTORIZA O PODER EXECUTIVO A ABRIR NO OR</w:t>
      </w:r>
      <w:r>
        <w:rPr>
          <w:rFonts w:hint="default"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ÇAMENTO VIGENTE CRÉDITO ESPECIAL POR SUPERAVIT FINANCEIRO (FITHA)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”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>Doze</w:t>
      </w:r>
      <w:bookmarkStart w:id="0" w:name="_GoBack"/>
      <w:bookmarkEnd w:id="0"/>
      <w:r>
        <w:rPr>
          <w:rFonts w:hint="default"/>
          <w:lang w:val="pt-BR"/>
        </w:rPr>
        <w:t xml:space="preserve"> </w:t>
      </w:r>
      <w:r>
        <w:t xml:space="preserve">do mês de </w:t>
      </w:r>
      <w:r>
        <w:rPr>
          <w:rFonts w:hint="default"/>
          <w:lang w:val="pt-BR"/>
        </w:rPr>
        <w:t xml:space="preserve">junho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9B13661"/>
    <w:rsid w:val="603B5B91"/>
    <w:rsid w:val="619805FC"/>
    <w:rsid w:val="6AE22EB4"/>
    <w:rsid w:val="7AC0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34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2023-06-13T12:52:32Z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