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1º PERÍODO LEGISLATIVO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/>
      </w:pPr>
      <w:r>
        <w:rPr>
          <w:rFonts w:cs="Arial" w:ascii="Arial" w:hAnsi="Arial"/>
          <w:b/>
          <w:bCs/>
          <w:color w:val="000000"/>
        </w:rPr>
        <w:t>2</w:t>
      </w:r>
      <w:r>
        <w:rPr>
          <w:rFonts w:cs="Arial" w:ascii="Arial" w:hAnsi="Arial"/>
          <w:b/>
          <w:bCs/>
          <w:color w:val="000000"/>
        </w:rPr>
        <w:t xml:space="preserve">ª </w:t>
        <w:tab/>
        <w:t xml:space="preserve">SESSÃO SOLENE DE </w:t>
      </w:r>
      <w:r>
        <w:rPr>
          <w:rFonts w:cs="Arial" w:ascii="Arial" w:hAnsi="Arial"/>
          <w:b/>
          <w:bCs/>
          <w:color w:val="000000"/>
        </w:rPr>
        <w:t>03</w:t>
      </w:r>
      <w:r>
        <w:rPr>
          <w:rFonts w:cs="Arial" w:ascii="Arial" w:hAnsi="Arial"/>
          <w:b/>
          <w:bCs/>
          <w:color w:val="000000"/>
        </w:rPr>
        <w:t>/0</w:t>
      </w:r>
      <w:r>
        <w:rPr>
          <w:rFonts w:cs="Arial" w:ascii="Arial" w:hAnsi="Arial"/>
          <w:b/>
          <w:bCs/>
          <w:color w:val="000000"/>
        </w:rPr>
        <w:t>7</w:t>
      </w:r>
      <w:r>
        <w:rPr>
          <w:rFonts w:cs="Arial" w:ascii="Arial" w:hAnsi="Arial"/>
          <w:b/>
          <w:bCs/>
          <w:color w:val="000000"/>
        </w:rPr>
        <w:t>/2.024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/>
      </w:pPr>
      <w:r>
        <w:rPr>
          <w:rFonts w:cs="Arial" w:ascii="Arial" w:hAnsi="Arial"/>
          <w:b/>
          <w:bCs/>
          <w:color w:val="000000"/>
        </w:rPr>
        <w:t>HORAS: 1</w:t>
      </w:r>
      <w:r>
        <w:rPr>
          <w:rFonts w:cs="Arial" w:ascii="Arial" w:hAnsi="Arial"/>
          <w:b/>
          <w:bCs/>
          <w:color w:val="000000"/>
        </w:rPr>
        <w:t>2</w:t>
      </w:r>
      <w:r>
        <w:rPr>
          <w:rFonts w:cs="Arial" w:ascii="Arial" w:hAnsi="Arial"/>
          <w:b/>
          <w:bCs/>
          <w:color w:val="000000"/>
        </w:rPr>
        <w:t>:00H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I – COMPOSIÇÃO DA MESA DOS TRABALHOS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/>
      </w:pPr>
      <w:r>
        <w:rPr>
          <w:rFonts w:cs="Arial" w:ascii="Arial" w:hAnsi="Arial"/>
          <w:b/>
          <w:bCs/>
          <w:color w:val="000000"/>
        </w:rPr>
        <w:t>II – LEITURA BÍBLICA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spacing w:lineRule="auto" w:line="276"/>
        <w:ind w:left="2700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>1ª PARTE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Leitura do Processo Administrativo n. 356/24, referente ao afastamento do Senhor Jun Alex Testoni do cargo de Prefeito por Dez dias.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Convocação do Senhor Peragibe Félix Pereira Júnior </w:t>
      </w:r>
      <w:r>
        <w:rPr>
          <w:b/>
          <w:bCs/>
        </w:rPr>
        <w:t xml:space="preserve">para assinar o termo de posse </w:t>
      </w:r>
      <w:r>
        <w:rPr>
          <w:b/>
          <w:bCs/>
        </w:rPr>
        <w:t xml:space="preserve">no cargo de Prefeito do Município </w:t>
      </w:r>
      <w:r>
        <w:rPr>
          <w:b/>
          <w:bCs/>
        </w:rPr>
        <w:t>d</w:t>
      </w:r>
      <w:r>
        <w:rPr>
          <w:b/>
          <w:bCs/>
        </w:rPr>
        <w:t>e Ouro Preto do Oeste – RO, por tempo determinado.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2ª PARTE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280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Palavra concedida na forma regimental referente ao </w:t>
      </w:r>
      <w:r>
        <w:rPr>
          <w:b/>
          <w:sz w:val="24"/>
          <w:szCs w:val="24"/>
          <w:u w:val="single"/>
        </w:rPr>
        <w:t>ato</w:t>
      </w:r>
      <w:r>
        <w:rPr>
          <w:sz w:val="24"/>
          <w:szCs w:val="24"/>
        </w:rPr>
        <w:t>.</w:t>
      </w:r>
    </w:p>
    <w:p>
      <w:pPr>
        <w:pStyle w:val="ListParagraph"/>
        <w:tabs>
          <w:tab w:val="clear" w:pos="708"/>
          <w:tab w:val="left" w:pos="5280" w:leader="none"/>
        </w:tabs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5280" w:leader="none"/>
        </w:tabs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5280" w:leader="none"/>
        </w:tabs>
        <w:spacing w:lineRule="auto" w:line="360"/>
        <w:jc w:val="right"/>
        <w:rPr/>
      </w:pPr>
      <w:r>
        <w:rPr>
          <w:sz w:val="24"/>
          <w:szCs w:val="24"/>
        </w:rPr>
        <w:t xml:space="preserve">Ouro Preto do Oeste – RO, em </w:t>
      </w:r>
      <w:r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>
        <w:rPr>
          <w:sz w:val="24"/>
          <w:szCs w:val="24"/>
        </w:rPr>
        <w:t xml:space="preserve"> de 2.024.</w:t>
      </w:r>
    </w:p>
    <w:p>
      <w:pPr>
        <w:pStyle w:val="ListParagraph"/>
        <w:tabs>
          <w:tab w:val="clear" w:pos="708"/>
          <w:tab w:val="left" w:pos="5280" w:leader="none"/>
        </w:tabs>
        <w:spacing w:lineRule="auto" w:line="36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360"/>
        <w:ind w:left="720" w:hanging="0"/>
        <w:jc w:val="right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ListParagraph"/>
        <w:spacing w:lineRule="auto" w:line="360"/>
        <w:ind w:left="720" w:hanging="0"/>
        <w:jc w:val="right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ListParagraph"/>
        <w:spacing w:lineRule="auto" w:line="360"/>
        <w:ind w:left="720" w:hanging="0"/>
        <w:jc w:val="right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ListParagraph"/>
        <w:spacing w:lineRule="auto" w:line="360"/>
        <w:ind w:left="720" w:hanging="0"/>
        <w:jc w:val="center"/>
        <w:rPr/>
      </w:pPr>
      <w:r>
        <w:rPr>
          <w:b/>
          <w:sz w:val="24"/>
          <w:szCs w:val="24"/>
          <w:u w:val="single"/>
        </w:rPr>
        <w:t>SLAP</w:t>
      </w:r>
    </w:p>
    <w:p>
      <w:pPr>
        <w:pStyle w:val="ListParagraph"/>
        <w:spacing w:lineRule="auto" w:line="360"/>
        <w:jc w:val="center"/>
        <w:rPr/>
      </w:pPr>
      <w:r>
        <w:rPr>
          <w:b/>
          <w:sz w:val="24"/>
          <w:szCs w:val="24"/>
        </w:rPr>
        <w:t>Secretaria Legislativa de Apoio Parlamentar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w="11906" w:h="16838"/>
      <w:pgMar w:left="1701" w:right="1418" w:header="709" w:top="1417" w:footer="0" w:bottom="107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b/>
        <w:b/>
        <w:bCs/>
      </w:rPr>
    </w:pPr>
    <w:r>
      <w:rPr/>
      <w:object w:dxaOrig="5880" w:dyaOrig="5865">
        <v:shapetype id="shapetype_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shapetype_ole_rId1" style="width:57.6pt;height:57.5pt;mso-wrap-distance-right:0pt" filled="t" fillcolor="#FFFFFF" o:ole="">
          <v:imagedata r:id="rId2" o:title=""/>
        </v:shape>
        <o:OLEObject Type="Embed" ProgID="PBrush" ShapeID="ole_rId1" DrawAspect="Content" ObjectID="_676673709" r:id="rId1"/>
      </w:object>
    </w:r>
    <w:r>
      <w:rPr>
        <w:b/>
        <w:bCs/>
      </w:rPr>
      <w:t>ESTADO DE RONDÔNIA</w:t>
    </w:r>
  </w:p>
  <w:p>
    <w:pPr>
      <w:pStyle w:val="Cabealho"/>
      <w:jc w:val="center"/>
      <w:rPr>
        <w:b/>
        <w:b/>
        <w:bCs/>
      </w:rPr>
    </w:pPr>
    <w:r>
      <w:rPr>
        <w:b/>
        <w:bCs/>
      </w:rPr>
      <w:t>PODER LEGISLATIVO</w:t>
    </w:r>
  </w:p>
  <w:p>
    <w:pPr>
      <w:pStyle w:val="Cabealho"/>
      <w:jc w:val="center"/>
      <w:rPr/>
    </w:pPr>
    <w:r>
      <w:rPr>
        <w:b/>
        <w:bCs/>
      </w:rPr>
      <w:t>CÂMARA MUNICIPAL DA ESTÂNCIA TURÍSTICA OURO PRETO DO OESTE</w:t>
    </w:r>
  </w:p>
  <w:p>
    <w:pPr>
      <w:pStyle w:val="Cabealho"/>
      <w:pBdr>
        <w:bottom w:val="single" w:sz="12" w:space="1" w:color="000000"/>
      </w:pBdr>
      <w:jc w:val="center"/>
      <w:rPr>
        <w:u w:val="single"/>
      </w:rPr>
    </w:pPr>
    <w:r>
      <w:rPr>
        <w:u w:val="single"/>
      </w:rPr>
      <w:t>Secretaria Legislativa de Apoio Parlamentar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84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semiHidden/>
    <w:qFormat/>
    <w:rsid w:val="004b5840"/>
    <w:rPr>
      <w:rFonts w:ascii="Times New Roman" w:hAnsi="Times New Roman" w:eastAsia="MS Mincho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4b5840"/>
    <w:rPr>
      <w:rFonts w:ascii="Arial" w:hAnsi="Arial" w:eastAsia="MS Mincho" w:cs="Arial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4c03"/>
    <w:rPr>
      <w:rFonts w:ascii="Times New Roman" w:hAnsi="Times New Roman" w:eastAsia="MS Mincho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63385"/>
    <w:rPr>
      <w:rFonts w:ascii="Segoe UI" w:hAnsi="Segoe UI" w:eastAsia="MS Mincho" w:cs="Segoe UI"/>
      <w:sz w:val="18"/>
      <w:szCs w:val="18"/>
      <w:lang w:eastAsia="pt-BR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4b5840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b5840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4b5840"/>
    <w:pPr>
      <w:spacing w:before="0" w:after="0"/>
      <w:ind w:left="720" w:hanging="0"/>
      <w:contextualSpacing/>
    </w:pPr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5a4c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338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Application>LibreOffice/7.1.3.2$Windows_X86_64 LibreOffice_project/47f78053abe362b9384784d31a6e56f8511eb1c1</Application>
  <AppVersion>15.0000</AppVersion>
  <Pages>1</Pages>
  <Words>118</Words>
  <Characters>623</Characters>
  <CharactersWithSpaces>732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2014-12-31T16:58:00Z</dcterms:created>
  <dc:creator>Ccabral</dc:creator>
  <dc:description/>
  <dc:language>pt-BR</dc:language>
  <cp:lastModifiedBy/>
  <cp:lastPrinted>2024-07-03T11:50:45Z</cp:lastPrinted>
  <dcterms:modified xsi:type="dcterms:W3CDTF">2024-07-03T12:25:18Z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