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766E65" w:rsidRDefault="00261DBF" w:rsidP="00A16653">
      <w:pPr>
        <w:pStyle w:val="Cabealho"/>
        <w:tabs>
          <w:tab w:val="clear" w:pos="4419"/>
          <w:tab w:val="left" w:pos="0"/>
          <w:tab w:val="center" w:pos="4536"/>
        </w:tabs>
        <w:ind w:left="1985"/>
        <w:jc w:val="both"/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</w:rPr>
        <w:t>1</w:t>
      </w:r>
      <w:r w:rsidR="008370EB"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</w:rPr>
        <w:t>º</w:t>
      </w:r>
      <w:r w:rsidR="008370EB" w:rsidRPr="00766E65"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  <w:t xml:space="preserve"> </w:t>
      </w:r>
      <w:r w:rsidR="008370EB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PERÍODO LEGISLATIVO</w:t>
      </w:r>
    </w:p>
    <w:p w:rsidR="008370EB" w:rsidRPr="00766E65" w:rsidRDefault="007259B2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5</w:t>
      </w:r>
      <w:r w:rsidR="008370EB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ª </w:t>
      </w:r>
      <w:r w:rsidR="00B454E2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SE</w:t>
      </w:r>
      <w:r w:rsidR="00233669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SSÃO </w:t>
      </w:r>
      <w:r w:rsidR="00F75DF4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ORDINÁRIA DO DIA</w:t>
      </w:r>
      <w:r w:rsidR="005E631F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 </w:t>
      </w:r>
      <w:r w:rsidR="005226FE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02</w:t>
      </w:r>
      <w:r w:rsidR="00F42501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/</w:t>
      </w:r>
      <w:r w:rsidR="00801235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0</w:t>
      </w:r>
      <w:r w:rsidR="001259AA">
        <w:rPr>
          <w:rFonts w:ascii="Carlito" w:hAnsi="Carlito" w:cs="Carlito"/>
          <w:b/>
          <w:bCs/>
          <w:color w:val="000000" w:themeColor="text1"/>
          <w:sz w:val="22"/>
          <w:szCs w:val="22"/>
        </w:rPr>
        <w:t>3</w:t>
      </w:r>
      <w:r w:rsidR="00261DBF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/2</w:t>
      </w:r>
      <w:r w:rsidR="00FC3D5C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.</w:t>
      </w:r>
      <w:r w:rsidR="00261DBF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0</w:t>
      </w:r>
      <w:r w:rsidR="00FC3D5C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20</w:t>
      </w:r>
    </w:p>
    <w:p w:rsidR="008370EB" w:rsidRPr="00766E65" w:rsidRDefault="00233669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HORAS: </w:t>
      </w:r>
      <w:r w:rsidR="00FC3D5C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09</w:t>
      </w:r>
      <w:r w:rsidR="00082D30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:</w:t>
      </w:r>
      <w:r w:rsidR="00FC3D5C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0</w:t>
      </w:r>
      <w:r w:rsidR="00082D30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0 </w:t>
      </w:r>
      <w:r w:rsidR="00BB52FD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h</w:t>
      </w:r>
    </w:p>
    <w:p w:rsidR="008370EB" w:rsidRPr="00766E65" w:rsidRDefault="008370EB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I – LEITURA DO TRECHO BÍBLICO</w:t>
      </w:r>
    </w:p>
    <w:p w:rsidR="008370EB" w:rsidRPr="00766E65" w:rsidRDefault="008370EB" w:rsidP="00A16653">
      <w:pPr>
        <w:pStyle w:val="Cabealho"/>
        <w:tabs>
          <w:tab w:val="clear" w:pos="8838"/>
          <w:tab w:val="left" w:pos="708"/>
          <w:tab w:val="right" w:pos="9072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II – APRECIAÇÃO DA ATA ANTERIOR</w:t>
      </w:r>
    </w:p>
    <w:p w:rsidR="00A6547C" w:rsidRPr="00766E65" w:rsidRDefault="008370EB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III – APRESENTAÇÃO DO EXPEDIENTE </w:t>
      </w:r>
    </w:p>
    <w:p w:rsidR="008D53B7" w:rsidRPr="00766E65" w:rsidRDefault="008D53B7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</w:p>
    <w:p w:rsidR="000C3771" w:rsidRPr="00766E65" w:rsidRDefault="008370EB" w:rsidP="00A16653">
      <w:pPr>
        <w:jc w:val="center"/>
        <w:rPr>
          <w:rFonts w:ascii="Carlito" w:hAnsi="Carlito" w:cs="Carlito"/>
          <w:b/>
          <w:bCs/>
          <w:i/>
          <w:color w:val="000000" w:themeColor="text1"/>
          <w:sz w:val="22"/>
          <w:szCs w:val="22"/>
          <w:u w:val="single"/>
        </w:rPr>
      </w:pPr>
      <w:r w:rsidRPr="00766E65">
        <w:rPr>
          <w:rFonts w:ascii="Carlito" w:hAnsi="Carlito" w:cs="Carlito"/>
          <w:b/>
          <w:bCs/>
          <w:i/>
          <w:color w:val="000000" w:themeColor="text1"/>
          <w:sz w:val="22"/>
          <w:szCs w:val="22"/>
          <w:u w:val="single"/>
        </w:rPr>
        <w:t>1ª PARTE</w:t>
      </w:r>
    </w:p>
    <w:p w:rsidR="00766E65" w:rsidRPr="00766E65" w:rsidRDefault="00766E65" w:rsidP="00A16653">
      <w:pPr>
        <w:jc w:val="center"/>
        <w:rPr>
          <w:rFonts w:ascii="Carlito" w:hAnsi="Carlito" w:cs="Carlito"/>
          <w:b/>
          <w:bCs/>
          <w:i/>
          <w:color w:val="000000" w:themeColor="text1"/>
          <w:sz w:val="22"/>
          <w:szCs w:val="22"/>
          <w:u w:val="single"/>
        </w:rPr>
      </w:pPr>
    </w:p>
    <w:p w:rsidR="00695C11" w:rsidRPr="00766E65" w:rsidRDefault="00695C11" w:rsidP="00A16653">
      <w:pPr>
        <w:ind w:firstLine="709"/>
        <w:jc w:val="both"/>
        <w:rPr>
          <w:rFonts w:ascii="Carlito" w:hAnsi="Carlito" w:cs="Carlito"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do Projeto de Lei nº 2.523/20 de 14 de fevereiro de 2.020</w:t>
      </w:r>
      <w:r w:rsidRPr="00766E65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Pr="00766E65">
        <w:rPr>
          <w:rFonts w:ascii="Carlito" w:eastAsiaTheme="minorHAnsi" w:hAnsi="Carlito" w:cs="Carlito"/>
          <w:b/>
          <w:bCs/>
          <w:sz w:val="22"/>
          <w:szCs w:val="22"/>
          <w:lang w:eastAsia="en-US"/>
        </w:rPr>
        <w:t xml:space="preserve"> </w:t>
      </w:r>
      <w:r w:rsidRPr="00766E65">
        <w:rPr>
          <w:rFonts w:ascii="Carlito" w:eastAsiaTheme="minorHAnsi" w:hAnsi="Carlito" w:cs="Carlito"/>
          <w:i/>
          <w:iCs/>
          <w:sz w:val="22"/>
          <w:szCs w:val="22"/>
          <w:lang w:eastAsia="en-US"/>
        </w:rPr>
        <w:t>“</w:t>
      </w:r>
      <w:r w:rsidRPr="00766E65">
        <w:rPr>
          <w:rFonts w:ascii="Carlito" w:hAnsi="Carlito" w:cs="Carlito"/>
          <w:i/>
          <w:iCs/>
          <w:color w:val="000000" w:themeColor="text1"/>
          <w:sz w:val="22"/>
          <w:szCs w:val="22"/>
        </w:rPr>
        <w:t>AUTORIZA O PODER EXECUTIVO A ABRIR NO ORÇAMENTO VIGENTE CRÉDITO ADICIONAL ESPECIAL POR EXCESSO DE ARRECADAÇÃO E DÁ OUTRAS PROVIDÊNCIAS.”</w:t>
      </w:r>
    </w:p>
    <w:p w:rsidR="00D27F35" w:rsidRPr="00766E65" w:rsidRDefault="00D27F35" w:rsidP="00A16653">
      <w:pPr>
        <w:ind w:firstLine="709"/>
        <w:jc w:val="both"/>
        <w:rPr>
          <w:rFonts w:ascii="Carlito" w:hAnsi="Carlito" w:cs="Carlito"/>
          <w:color w:val="000000" w:themeColor="text1"/>
          <w:sz w:val="22"/>
          <w:szCs w:val="22"/>
        </w:rPr>
      </w:pPr>
    </w:p>
    <w:p w:rsidR="008B65C7" w:rsidRPr="00766E65" w:rsidRDefault="00695C11" w:rsidP="00A16653">
      <w:pPr>
        <w:ind w:firstLine="709"/>
        <w:jc w:val="both"/>
        <w:rPr>
          <w:rFonts w:ascii="Carlito" w:hAnsi="Carlito" w:cs="Carlito"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do Projeto de Lei nº 2.524/20 de 14 de fevereiro de 2.020</w:t>
      </w:r>
      <w:r w:rsidRPr="00766E65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 </w:t>
      </w:r>
      <w:r w:rsidRPr="00766E65">
        <w:rPr>
          <w:rFonts w:ascii="Carlito" w:hAnsi="Carlito" w:cs="Carlito"/>
          <w:color w:val="000000" w:themeColor="text1"/>
          <w:sz w:val="22"/>
          <w:szCs w:val="22"/>
        </w:rPr>
        <w:t>“</w:t>
      </w:r>
      <w:r w:rsidRPr="00766E65">
        <w:rPr>
          <w:rFonts w:ascii="Carlito" w:hAnsi="Carlito" w:cs="Carlito"/>
          <w:i/>
          <w:iCs/>
          <w:color w:val="000000" w:themeColor="text1"/>
          <w:sz w:val="22"/>
          <w:szCs w:val="22"/>
        </w:rPr>
        <w:t>AUTORIZA O PODER EXECUTIVO A ABRIR NO ORÇAMENTO VIGENTE, CRÉDITO ADICIONAL ESPECIAL POR SUPLEMENTAÇÃO E DÁ OUTRAS PROVIDÊNCIAS.”</w:t>
      </w:r>
    </w:p>
    <w:p w:rsidR="002E4923" w:rsidRPr="00766E65" w:rsidRDefault="002E4923" w:rsidP="00A16653">
      <w:pPr>
        <w:ind w:firstLine="709"/>
        <w:jc w:val="both"/>
        <w:rPr>
          <w:rFonts w:ascii="Carlito" w:hAnsi="Carlito" w:cs="Carlito"/>
          <w:color w:val="000000" w:themeColor="text1"/>
          <w:sz w:val="22"/>
          <w:szCs w:val="22"/>
        </w:rPr>
      </w:pPr>
    </w:p>
    <w:p w:rsidR="004664F3" w:rsidRPr="00766E65" w:rsidRDefault="008B65C7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2"/>
          <w:szCs w:val="22"/>
        </w:rPr>
      </w:pPr>
      <w:bookmarkStart w:id="0" w:name="_Hlk32574079"/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do Projeto de Lei nº 2.525/20 de 14 de fevereiro de 2.020</w:t>
      </w:r>
      <w:r w:rsidRPr="00766E65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Pr="00766E65">
        <w:rPr>
          <w:rFonts w:ascii="Carlito" w:eastAsiaTheme="minorHAnsi" w:hAnsi="Carlito" w:cs="Carlito"/>
          <w:b/>
          <w:bCs/>
          <w:sz w:val="22"/>
          <w:szCs w:val="22"/>
          <w:lang w:eastAsia="en-US"/>
        </w:rPr>
        <w:t xml:space="preserve"> </w:t>
      </w:r>
      <w:r w:rsidRPr="00766E65">
        <w:rPr>
          <w:rFonts w:ascii="Carlito" w:hAnsi="Carlito" w:cs="Carlito"/>
          <w:i/>
          <w:color w:val="000000" w:themeColor="text1"/>
          <w:sz w:val="22"/>
          <w:szCs w:val="22"/>
        </w:rPr>
        <w:t>"DISPÕE SOBRE A ALTERAÇÃO DO ARTIGO 3°, INCISO I, ALÍNEA G, DA LEI 2.627 DE 16 JULHO DE 2.019, E DÁ OUTRAS PROVIDÊNCIAS".</w:t>
      </w:r>
    </w:p>
    <w:p w:rsidR="00E106D2" w:rsidRPr="00766E65" w:rsidRDefault="00E106D2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2"/>
          <w:szCs w:val="22"/>
        </w:rPr>
      </w:pPr>
    </w:p>
    <w:bookmarkEnd w:id="0"/>
    <w:p w:rsidR="008B65C7" w:rsidRPr="00766E65" w:rsidRDefault="008B65C7" w:rsidP="00A16653">
      <w:pPr>
        <w:ind w:firstLine="709"/>
        <w:jc w:val="both"/>
        <w:rPr>
          <w:rFonts w:ascii="Carlito" w:hAnsi="Carlito" w:cs="Carlito"/>
          <w:i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</w:t>
      </w:r>
      <w:r w:rsidR="00361722"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 xml:space="preserve"> </w:t>
      </w:r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do Projeto de Lei nº 2.52</w:t>
      </w:r>
      <w:r w:rsidR="00DE336B"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6</w:t>
      </w:r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/20 de 14 de fevereiro de 2.020</w:t>
      </w:r>
      <w:r w:rsidRPr="00766E65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="00DE336B" w:rsidRPr="00766E65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</w:t>
      </w:r>
      <w:r w:rsidR="00DE336B" w:rsidRPr="00766E65">
        <w:rPr>
          <w:rFonts w:ascii="Carlito" w:hAnsi="Carlito" w:cs="Carlito"/>
          <w:i/>
          <w:color w:val="000000" w:themeColor="text1"/>
          <w:sz w:val="22"/>
          <w:szCs w:val="22"/>
        </w:rPr>
        <w:t>"CRIA O DEPARTAMENTO DE TRÂNSITO E DÁ OUTRAS PROVIDÊNCIAS".</w:t>
      </w:r>
    </w:p>
    <w:p w:rsidR="00766E65" w:rsidRPr="00766E65" w:rsidRDefault="00766E65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2"/>
          <w:szCs w:val="22"/>
        </w:rPr>
      </w:pPr>
    </w:p>
    <w:p w:rsidR="00766E65" w:rsidRPr="00766E65" w:rsidRDefault="00766E65" w:rsidP="00766E65">
      <w:pPr>
        <w:ind w:firstLine="709"/>
        <w:jc w:val="both"/>
        <w:rPr>
          <w:rFonts w:ascii="Carlito" w:hAnsi="Carlito" w:cs="Carlito"/>
          <w:bCs/>
          <w:i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das Indicações nº 67 e 68/Gab.02/CMETOPO/20</w:t>
      </w:r>
      <w:r w:rsidRPr="00766E65">
        <w:rPr>
          <w:rFonts w:ascii="Carlito" w:hAnsi="Carlito" w:cs="Carlito"/>
          <w:bCs/>
          <w:iCs/>
          <w:color w:val="000000" w:themeColor="text1"/>
          <w:sz w:val="22"/>
          <w:szCs w:val="22"/>
        </w:rPr>
        <w:t xml:space="preserve"> de Autoria do Vereador Celso Coelho - PRP.</w:t>
      </w:r>
    </w:p>
    <w:p w:rsidR="00B90C33" w:rsidRPr="00766E65" w:rsidRDefault="00B90C33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2"/>
          <w:szCs w:val="22"/>
        </w:rPr>
      </w:pPr>
    </w:p>
    <w:p w:rsidR="00270DBA" w:rsidRPr="00766E65" w:rsidRDefault="00766E65" w:rsidP="00A16653">
      <w:pPr>
        <w:ind w:firstLine="708"/>
        <w:jc w:val="both"/>
        <w:rPr>
          <w:rFonts w:ascii="Carlito" w:hAnsi="Carlito" w:cs="Carlito"/>
          <w:bCs/>
          <w:i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iCs/>
          <w:color w:val="000000" w:themeColor="text1"/>
          <w:sz w:val="22"/>
          <w:szCs w:val="22"/>
          <w:u w:val="single"/>
        </w:rPr>
        <w:t>Leitura das Indicações nº 69, 70, 71 e 72/Gab.08/CMETOPO/20</w:t>
      </w:r>
      <w:r w:rsidRPr="00766E65">
        <w:rPr>
          <w:rFonts w:ascii="Carlito" w:hAnsi="Carlito" w:cs="Carlito"/>
          <w:bCs/>
          <w:iCs/>
          <w:color w:val="000000" w:themeColor="text1"/>
          <w:sz w:val="22"/>
          <w:szCs w:val="22"/>
        </w:rPr>
        <w:t xml:space="preserve"> de Autoria do Vereador e 1º Secretário Jeferson Silva</w:t>
      </w:r>
      <w:r w:rsidR="001259AA">
        <w:rPr>
          <w:rFonts w:ascii="Carlito" w:hAnsi="Carlito" w:cs="Carlito"/>
          <w:bCs/>
          <w:iCs/>
          <w:color w:val="000000" w:themeColor="text1"/>
          <w:sz w:val="22"/>
          <w:szCs w:val="22"/>
        </w:rPr>
        <w:t xml:space="preserve"> – MDB.</w:t>
      </w:r>
      <w:bookmarkStart w:id="1" w:name="_GoBack"/>
      <w:bookmarkEnd w:id="1"/>
    </w:p>
    <w:p w:rsidR="00766E65" w:rsidRPr="00766E65" w:rsidRDefault="00766E65" w:rsidP="00A16653">
      <w:pPr>
        <w:ind w:firstLine="708"/>
        <w:jc w:val="both"/>
        <w:rPr>
          <w:rFonts w:ascii="Carlito" w:hAnsi="Carlito" w:cs="Carlito"/>
          <w:bCs/>
          <w:iCs/>
          <w:color w:val="000000" w:themeColor="text1"/>
          <w:sz w:val="22"/>
          <w:szCs w:val="22"/>
        </w:rPr>
      </w:pPr>
    </w:p>
    <w:p w:rsidR="00E825CC" w:rsidRPr="00766E65" w:rsidRDefault="00DF5628" w:rsidP="00A16653">
      <w:pPr>
        <w:ind w:firstLine="2"/>
        <w:jc w:val="center"/>
        <w:rPr>
          <w:rFonts w:ascii="Carlito" w:hAnsi="Carlito" w:cs="Carlito"/>
          <w:b/>
          <w:i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i/>
          <w:color w:val="000000" w:themeColor="text1"/>
          <w:sz w:val="22"/>
          <w:szCs w:val="22"/>
        </w:rPr>
        <w:t>LEITURA DOS EXPEDIENTES RECEBIDOS</w:t>
      </w:r>
    </w:p>
    <w:p w:rsidR="00E825CC" w:rsidRPr="00766E65" w:rsidRDefault="008F3E47" w:rsidP="00A16653">
      <w:pPr>
        <w:jc w:val="center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PALAVR</w:t>
      </w:r>
      <w:r w:rsidR="00DF5628" w:rsidRPr="00766E65">
        <w:rPr>
          <w:rFonts w:ascii="Carlito" w:hAnsi="Carlito" w:cs="Carlito"/>
          <w:b/>
          <w:bCs/>
          <w:color w:val="000000" w:themeColor="text1"/>
          <w:sz w:val="22"/>
          <w:szCs w:val="22"/>
        </w:rPr>
        <w:t>A VAGA AOS VEREADORES INSCRITOS</w:t>
      </w:r>
    </w:p>
    <w:p w:rsidR="008C6CA9" w:rsidRPr="00766E65" w:rsidRDefault="008C6CA9" w:rsidP="00A16653">
      <w:pPr>
        <w:jc w:val="center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</w:p>
    <w:p w:rsidR="00625833" w:rsidRPr="00766E65" w:rsidRDefault="008F3E47" w:rsidP="00A16653">
      <w:pPr>
        <w:jc w:val="center"/>
        <w:rPr>
          <w:rFonts w:ascii="Carlito" w:hAnsi="Carlito" w:cs="Carlito"/>
          <w:b/>
          <w:i/>
          <w:color w:val="000000" w:themeColor="text1"/>
          <w:sz w:val="22"/>
          <w:szCs w:val="22"/>
          <w:u w:val="single"/>
        </w:rPr>
      </w:pPr>
      <w:r w:rsidRPr="00766E65">
        <w:rPr>
          <w:rFonts w:ascii="Carlito" w:hAnsi="Carlito" w:cs="Carlito"/>
          <w:b/>
          <w:i/>
          <w:color w:val="000000" w:themeColor="text1"/>
          <w:sz w:val="22"/>
          <w:szCs w:val="22"/>
          <w:u w:val="single"/>
        </w:rPr>
        <w:t>2ª PARTE</w:t>
      </w:r>
    </w:p>
    <w:p w:rsidR="00766E65" w:rsidRPr="00766E65" w:rsidRDefault="00766E65" w:rsidP="00A16653">
      <w:pPr>
        <w:jc w:val="center"/>
        <w:rPr>
          <w:rFonts w:ascii="Carlito" w:hAnsi="Carlito" w:cs="Carlito"/>
          <w:b/>
          <w:i/>
          <w:color w:val="000000" w:themeColor="text1"/>
          <w:sz w:val="22"/>
          <w:szCs w:val="22"/>
          <w:u w:val="single"/>
        </w:rPr>
      </w:pPr>
    </w:p>
    <w:p w:rsidR="00B575E3" w:rsidRPr="00766E65" w:rsidRDefault="00B575E3" w:rsidP="00B575E3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DISCUSSÃO e </w:t>
      </w:r>
      <w:r w:rsidR="00AC44B3" w:rsidRPr="00766E65">
        <w:rPr>
          <w:rFonts w:ascii="Carlito" w:hAnsi="Carlito" w:cs="Carlito"/>
          <w:b/>
          <w:sz w:val="22"/>
          <w:szCs w:val="22"/>
          <w:u w:val="single"/>
        </w:rPr>
        <w:t xml:space="preserve">SEGUNDA </w:t>
      </w: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VOTAÇÃO do </w:t>
      </w:r>
      <w:r w:rsidRPr="00766E65">
        <w:rPr>
          <w:rFonts w:ascii="Carlito" w:hAnsi="Carlito" w:cs="Carlito"/>
          <w:b/>
          <w:bCs/>
          <w:sz w:val="22"/>
          <w:szCs w:val="22"/>
          <w:u w:val="single"/>
        </w:rPr>
        <w:t>Projeto de Lei nº 2.523/20.</w:t>
      </w:r>
    </w:p>
    <w:p w:rsidR="00C90CAC" w:rsidRPr="00766E65" w:rsidRDefault="00C90CAC" w:rsidP="00A16653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FD4DC1" w:rsidRPr="00766E65" w:rsidRDefault="00FD4DC1" w:rsidP="00FD4DC1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DISCUSSÃO e </w:t>
      </w:r>
      <w:r w:rsidR="00AC44B3" w:rsidRPr="00766E65">
        <w:rPr>
          <w:rFonts w:ascii="Carlito" w:hAnsi="Carlito" w:cs="Carlito"/>
          <w:b/>
          <w:sz w:val="22"/>
          <w:szCs w:val="22"/>
          <w:u w:val="single"/>
        </w:rPr>
        <w:t xml:space="preserve">SEGUNDA </w:t>
      </w: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VOTAÇÃO do </w:t>
      </w:r>
      <w:r w:rsidRPr="00766E65">
        <w:rPr>
          <w:rFonts w:ascii="Carlito" w:hAnsi="Carlito" w:cs="Carlito"/>
          <w:b/>
          <w:bCs/>
          <w:sz w:val="22"/>
          <w:szCs w:val="22"/>
          <w:u w:val="single"/>
        </w:rPr>
        <w:t>Projeto de Lei nº 2.524/20.</w:t>
      </w:r>
    </w:p>
    <w:p w:rsidR="003E5CAF" w:rsidRPr="00766E65" w:rsidRDefault="003E5CAF" w:rsidP="00FD4DC1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3E5CAF" w:rsidRPr="00766E65" w:rsidRDefault="003E5CAF" w:rsidP="003E5CAF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DISCUSSÃO e </w:t>
      </w:r>
      <w:r w:rsidR="00AC44B3" w:rsidRPr="00766E65">
        <w:rPr>
          <w:rFonts w:ascii="Carlito" w:hAnsi="Carlito" w:cs="Carlito"/>
          <w:b/>
          <w:sz w:val="22"/>
          <w:szCs w:val="22"/>
          <w:u w:val="single"/>
        </w:rPr>
        <w:t>SEGUNDA</w:t>
      </w: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 VOTAÇÃO do </w:t>
      </w:r>
      <w:r w:rsidRPr="00766E65">
        <w:rPr>
          <w:rFonts w:ascii="Carlito" w:hAnsi="Carlito" w:cs="Carlito"/>
          <w:b/>
          <w:bCs/>
          <w:sz w:val="22"/>
          <w:szCs w:val="22"/>
          <w:u w:val="single"/>
        </w:rPr>
        <w:t>Projeto de Lei nº 2.525/20.</w:t>
      </w:r>
    </w:p>
    <w:p w:rsidR="004D56D7" w:rsidRPr="00766E65" w:rsidRDefault="004D56D7" w:rsidP="003E5CAF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4D56D7" w:rsidRPr="00766E65" w:rsidRDefault="004D56D7" w:rsidP="004D56D7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DISCUSSÃO e </w:t>
      </w:r>
      <w:r w:rsidR="00AC44B3" w:rsidRPr="00766E65">
        <w:rPr>
          <w:rFonts w:ascii="Carlito" w:hAnsi="Carlito" w:cs="Carlito"/>
          <w:b/>
          <w:sz w:val="22"/>
          <w:szCs w:val="22"/>
          <w:u w:val="single"/>
        </w:rPr>
        <w:t>SEGUNDA</w:t>
      </w:r>
      <w:r w:rsidRPr="00766E65">
        <w:rPr>
          <w:rFonts w:ascii="Carlito" w:hAnsi="Carlito" w:cs="Carlito"/>
          <w:b/>
          <w:sz w:val="22"/>
          <w:szCs w:val="22"/>
          <w:u w:val="single"/>
        </w:rPr>
        <w:t xml:space="preserve"> VOTAÇÃO do </w:t>
      </w:r>
      <w:r w:rsidRPr="00766E65">
        <w:rPr>
          <w:rFonts w:ascii="Carlito" w:hAnsi="Carlito" w:cs="Carlito"/>
          <w:b/>
          <w:bCs/>
          <w:sz w:val="22"/>
          <w:szCs w:val="22"/>
          <w:u w:val="single"/>
        </w:rPr>
        <w:t>Projeto de Lei nº 2.526/20.</w:t>
      </w:r>
    </w:p>
    <w:p w:rsidR="00FD4DC1" w:rsidRPr="00766E65" w:rsidRDefault="00FD4DC1" w:rsidP="00A16653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2731BE" w:rsidRPr="00766E65" w:rsidRDefault="00356AEA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  <w:t>PERÍODO DE EXPLICAÇÕES PESSOAIS</w:t>
      </w:r>
    </w:p>
    <w:p w:rsidR="008A4E70" w:rsidRPr="00766E65" w:rsidRDefault="008A4E70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2"/>
          <w:szCs w:val="22"/>
        </w:rPr>
      </w:pPr>
    </w:p>
    <w:p w:rsidR="008C6CA9" w:rsidRPr="00766E65" w:rsidRDefault="00C12777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2"/>
          <w:szCs w:val="22"/>
        </w:rPr>
      </w:pPr>
      <w:r w:rsidRPr="00766E65">
        <w:rPr>
          <w:rFonts w:ascii="Carlito" w:hAnsi="Carlito" w:cs="Carlito"/>
          <w:i/>
          <w:color w:val="000000" w:themeColor="text1"/>
          <w:sz w:val="22"/>
          <w:szCs w:val="22"/>
        </w:rPr>
        <w:t>Estância Turística Ouro Preto do Oeste - RO,</w:t>
      </w:r>
      <w:r w:rsidR="007722FC" w:rsidRPr="00766E65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1A191A" w:rsidRPr="00766E65">
        <w:rPr>
          <w:rFonts w:ascii="Carlito" w:hAnsi="Carlito" w:cs="Carlito"/>
          <w:i/>
          <w:color w:val="000000" w:themeColor="text1"/>
          <w:sz w:val="22"/>
          <w:szCs w:val="22"/>
        </w:rPr>
        <w:t>2</w:t>
      </w:r>
      <w:r w:rsidR="00E13F76">
        <w:rPr>
          <w:rFonts w:ascii="Carlito" w:hAnsi="Carlito" w:cs="Carlito"/>
          <w:i/>
          <w:color w:val="000000" w:themeColor="text1"/>
          <w:sz w:val="22"/>
          <w:szCs w:val="22"/>
        </w:rPr>
        <w:t>7</w:t>
      </w:r>
      <w:r w:rsidR="00396AC9" w:rsidRPr="00766E65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4F736D" w:rsidRPr="00766E65">
        <w:rPr>
          <w:rFonts w:ascii="Carlito" w:hAnsi="Carlito" w:cs="Carlito"/>
          <w:i/>
          <w:color w:val="000000" w:themeColor="text1"/>
          <w:sz w:val="22"/>
          <w:szCs w:val="22"/>
        </w:rPr>
        <w:t>de</w:t>
      </w:r>
      <w:r w:rsidRPr="00766E65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7722FC" w:rsidRPr="00766E65">
        <w:rPr>
          <w:rFonts w:ascii="Carlito" w:hAnsi="Carlito" w:cs="Carlito"/>
          <w:i/>
          <w:color w:val="000000" w:themeColor="text1"/>
          <w:sz w:val="22"/>
          <w:szCs w:val="22"/>
        </w:rPr>
        <w:t xml:space="preserve">fevereiro </w:t>
      </w:r>
      <w:r w:rsidR="00260752" w:rsidRPr="00766E65">
        <w:rPr>
          <w:rFonts w:ascii="Carlito" w:hAnsi="Carlito" w:cs="Carlito"/>
          <w:i/>
          <w:color w:val="000000" w:themeColor="text1"/>
          <w:sz w:val="22"/>
          <w:szCs w:val="22"/>
        </w:rPr>
        <w:t>de 2</w:t>
      </w:r>
      <w:r w:rsidR="00396AC9" w:rsidRPr="00766E65">
        <w:rPr>
          <w:rFonts w:ascii="Carlito" w:hAnsi="Carlito" w:cs="Carlito"/>
          <w:i/>
          <w:color w:val="000000" w:themeColor="text1"/>
          <w:sz w:val="22"/>
          <w:szCs w:val="22"/>
        </w:rPr>
        <w:t>.</w:t>
      </w:r>
      <w:r w:rsidR="00260752" w:rsidRPr="00766E65">
        <w:rPr>
          <w:rFonts w:ascii="Carlito" w:hAnsi="Carlito" w:cs="Carlito"/>
          <w:i/>
          <w:color w:val="000000" w:themeColor="text1"/>
          <w:sz w:val="22"/>
          <w:szCs w:val="22"/>
        </w:rPr>
        <w:t>0</w:t>
      </w:r>
      <w:r w:rsidR="00396AC9" w:rsidRPr="00766E65">
        <w:rPr>
          <w:rFonts w:ascii="Carlito" w:hAnsi="Carlito" w:cs="Carlito"/>
          <w:i/>
          <w:color w:val="000000" w:themeColor="text1"/>
          <w:sz w:val="22"/>
          <w:szCs w:val="22"/>
        </w:rPr>
        <w:t>20</w:t>
      </w:r>
      <w:r w:rsidR="009E1D2C" w:rsidRPr="00766E65">
        <w:rPr>
          <w:rFonts w:ascii="Carlito" w:hAnsi="Carlito" w:cs="Carlito"/>
          <w:i/>
          <w:color w:val="000000" w:themeColor="text1"/>
          <w:sz w:val="22"/>
          <w:szCs w:val="22"/>
        </w:rPr>
        <w:t>.</w:t>
      </w:r>
    </w:p>
    <w:p w:rsidR="00A16653" w:rsidRDefault="00A16653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2"/>
          <w:szCs w:val="22"/>
        </w:rPr>
      </w:pPr>
    </w:p>
    <w:p w:rsidR="00766E65" w:rsidRPr="00766E65" w:rsidRDefault="00766E65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2"/>
          <w:szCs w:val="22"/>
        </w:rPr>
      </w:pPr>
    </w:p>
    <w:p w:rsidR="00260752" w:rsidRPr="00766E65" w:rsidRDefault="00260752" w:rsidP="00A16653">
      <w:pPr>
        <w:jc w:val="center"/>
        <w:rPr>
          <w:rFonts w:ascii="Carlito" w:hAnsi="Carlito" w:cs="Carlito"/>
          <w:b/>
          <w:i/>
          <w:color w:val="000000" w:themeColor="text1"/>
          <w:sz w:val="16"/>
          <w:szCs w:val="16"/>
        </w:rPr>
      </w:pPr>
      <w:r w:rsidRPr="00766E65">
        <w:rPr>
          <w:rFonts w:ascii="Carlito" w:hAnsi="Carlito" w:cs="Carlito"/>
          <w:b/>
          <w:i/>
          <w:color w:val="000000" w:themeColor="text1"/>
          <w:sz w:val="16"/>
          <w:szCs w:val="16"/>
        </w:rPr>
        <w:t>CELSON CABRAL SOUZA</w:t>
      </w:r>
    </w:p>
    <w:p w:rsidR="00F87EA5" w:rsidRPr="00766E65" w:rsidRDefault="00260752" w:rsidP="00A16653">
      <w:pPr>
        <w:jc w:val="center"/>
        <w:rPr>
          <w:rFonts w:ascii="Carlito" w:hAnsi="Carlito" w:cs="Carlito"/>
          <w:b/>
          <w:i/>
          <w:color w:val="000000" w:themeColor="text1"/>
          <w:sz w:val="16"/>
          <w:szCs w:val="16"/>
        </w:rPr>
      </w:pPr>
      <w:r w:rsidRPr="00766E65">
        <w:rPr>
          <w:rFonts w:ascii="Carlito" w:hAnsi="Carlito" w:cs="Carlito"/>
          <w:b/>
          <w:i/>
          <w:color w:val="000000" w:themeColor="text1"/>
          <w:sz w:val="16"/>
          <w:szCs w:val="16"/>
        </w:rPr>
        <w:t>SECRETÁRIO LEGISLATIVO</w:t>
      </w:r>
    </w:p>
    <w:sectPr w:rsidR="00F87EA5" w:rsidRPr="00766E65" w:rsidSect="0029285B">
      <w:headerReference w:type="default" r:id="rId7"/>
      <w:footerReference w:type="default" r:id="rId8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406" w:rsidRDefault="00841406" w:rsidP="00F2794B">
      <w:r>
        <w:separator/>
      </w:r>
    </w:p>
  </w:endnote>
  <w:endnote w:type="continuationSeparator" w:id="0">
    <w:p w:rsidR="00841406" w:rsidRDefault="00841406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828" w:rsidRDefault="00FA3828" w:rsidP="00FA3828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</w:t>
    </w:r>
    <w:r>
      <w:rPr>
        <w:rFonts w:ascii="Cambria" w:eastAsiaTheme="majorEastAsia" w:hAnsi="Cambria" w:cstheme="majorHAnsi"/>
        <w:sz w:val="20"/>
        <w:szCs w:val="20"/>
      </w:rPr>
      <w:t xml:space="preserve">es Dias, nº 4236, Bairro União,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FA3828" w:rsidRDefault="00FA3828" w:rsidP="00FA3828">
    <w:pPr>
      <w:pStyle w:val="Cabealh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FA3828" w:rsidRPr="004360DC" w:rsidRDefault="00FA3828" w:rsidP="00FA3828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406" w:rsidRDefault="00841406" w:rsidP="00F2794B">
      <w:r>
        <w:separator/>
      </w:r>
    </w:p>
  </w:footnote>
  <w:footnote w:type="continuationSeparator" w:id="0">
    <w:p w:rsidR="00841406" w:rsidRDefault="00841406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822F94" w:rsidTr="0029285B">
      <w:trPr>
        <w:trHeight w:val="627"/>
      </w:trPr>
      <w:tc>
        <w:tcPr>
          <w:tcW w:w="1117" w:type="pct"/>
        </w:tcPr>
        <w:p w:rsidR="00822F94" w:rsidRDefault="00B879AB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2B5334" wp14:editId="6323D8FD">
                <wp:extent cx="923290" cy="828675"/>
                <wp:effectExtent l="0" t="0" r="0" b="9525"/>
                <wp:docPr id="5" name="Imagem 5" descr="C:\Users\pablobulian\AppData\Local\Microsoft\Windows\INetCache\Content.Word\Logo Ouro Preto D'Oes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:\Users\pablobulian\AppData\Local\Microsoft\Windows\INetCache\Content.Word\Logo Ouro Preto D'Oest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92329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ESTADO DE RONDÔNIA</w:t>
          </w:r>
        </w:p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ESTÂNCIA TURÍSTICA OURO PRETO DO OESTE</w:t>
          </w:r>
        </w:p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PODER LEGISLATIVO MUNICIPAL</w:t>
          </w:r>
        </w:p>
        <w:p w:rsidR="00822F94" w:rsidRPr="00822F94" w:rsidRDefault="00822F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29285B" w:rsidRDefault="0029285B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D0E"/>
    <w:rsid w:val="000030C2"/>
    <w:rsid w:val="00004624"/>
    <w:rsid w:val="00005E32"/>
    <w:rsid w:val="000072FC"/>
    <w:rsid w:val="00007650"/>
    <w:rsid w:val="0001024B"/>
    <w:rsid w:val="00011D7A"/>
    <w:rsid w:val="0001324D"/>
    <w:rsid w:val="00013AC7"/>
    <w:rsid w:val="00013FEE"/>
    <w:rsid w:val="00014B2C"/>
    <w:rsid w:val="00014D6B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102"/>
    <w:rsid w:val="000447C7"/>
    <w:rsid w:val="000478DB"/>
    <w:rsid w:val="00050229"/>
    <w:rsid w:val="000515B3"/>
    <w:rsid w:val="00053358"/>
    <w:rsid w:val="0005425E"/>
    <w:rsid w:val="000553A3"/>
    <w:rsid w:val="0006195F"/>
    <w:rsid w:val="00062BF0"/>
    <w:rsid w:val="00064E36"/>
    <w:rsid w:val="00066E8A"/>
    <w:rsid w:val="0007019C"/>
    <w:rsid w:val="000719CD"/>
    <w:rsid w:val="00071F3F"/>
    <w:rsid w:val="00073FD6"/>
    <w:rsid w:val="00075F5D"/>
    <w:rsid w:val="0007638A"/>
    <w:rsid w:val="000767AB"/>
    <w:rsid w:val="000776B2"/>
    <w:rsid w:val="00081044"/>
    <w:rsid w:val="00081C18"/>
    <w:rsid w:val="00082D30"/>
    <w:rsid w:val="0008351A"/>
    <w:rsid w:val="0008624A"/>
    <w:rsid w:val="0008656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488"/>
    <w:rsid w:val="000B09BD"/>
    <w:rsid w:val="000B2781"/>
    <w:rsid w:val="000B37DD"/>
    <w:rsid w:val="000B4689"/>
    <w:rsid w:val="000B498C"/>
    <w:rsid w:val="000B6257"/>
    <w:rsid w:val="000C0E0B"/>
    <w:rsid w:val="000C1D83"/>
    <w:rsid w:val="000C2233"/>
    <w:rsid w:val="000C229C"/>
    <w:rsid w:val="000C3229"/>
    <w:rsid w:val="000C3771"/>
    <w:rsid w:val="000C4F05"/>
    <w:rsid w:val="000C5A76"/>
    <w:rsid w:val="000D251B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4A3B"/>
    <w:rsid w:val="000F6E9A"/>
    <w:rsid w:val="001048C8"/>
    <w:rsid w:val="0010534F"/>
    <w:rsid w:val="001066F5"/>
    <w:rsid w:val="0011350C"/>
    <w:rsid w:val="00113EF8"/>
    <w:rsid w:val="001148FC"/>
    <w:rsid w:val="00115AA2"/>
    <w:rsid w:val="001166BA"/>
    <w:rsid w:val="0012155B"/>
    <w:rsid w:val="001259AA"/>
    <w:rsid w:val="00125C17"/>
    <w:rsid w:val="001276CF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074"/>
    <w:rsid w:val="00141408"/>
    <w:rsid w:val="00142799"/>
    <w:rsid w:val="00144BF4"/>
    <w:rsid w:val="00145F2C"/>
    <w:rsid w:val="001463C1"/>
    <w:rsid w:val="0014642A"/>
    <w:rsid w:val="00147211"/>
    <w:rsid w:val="001509E6"/>
    <w:rsid w:val="00151B62"/>
    <w:rsid w:val="0015239A"/>
    <w:rsid w:val="00153124"/>
    <w:rsid w:val="00155CFA"/>
    <w:rsid w:val="00157E20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5893"/>
    <w:rsid w:val="001802BE"/>
    <w:rsid w:val="00180CDF"/>
    <w:rsid w:val="001817C5"/>
    <w:rsid w:val="00181BDD"/>
    <w:rsid w:val="00182C37"/>
    <w:rsid w:val="00185AEA"/>
    <w:rsid w:val="0018770B"/>
    <w:rsid w:val="00192217"/>
    <w:rsid w:val="001A0C04"/>
    <w:rsid w:val="001A191A"/>
    <w:rsid w:val="001A3AE0"/>
    <w:rsid w:val="001A7696"/>
    <w:rsid w:val="001B144E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5E"/>
    <w:rsid w:val="001D15E5"/>
    <w:rsid w:val="001D2615"/>
    <w:rsid w:val="001D38D0"/>
    <w:rsid w:val="001D6C02"/>
    <w:rsid w:val="001E0E36"/>
    <w:rsid w:val="001E1D5A"/>
    <w:rsid w:val="001E38DE"/>
    <w:rsid w:val="001E74AB"/>
    <w:rsid w:val="001F268F"/>
    <w:rsid w:val="001F3A14"/>
    <w:rsid w:val="001F4385"/>
    <w:rsid w:val="001F5822"/>
    <w:rsid w:val="001F6D9A"/>
    <w:rsid w:val="001F745A"/>
    <w:rsid w:val="00201209"/>
    <w:rsid w:val="00202CA6"/>
    <w:rsid w:val="00204BAC"/>
    <w:rsid w:val="002103F4"/>
    <w:rsid w:val="00214289"/>
    <w:rsid w:val="00215ACA"/>
    <w:rsid w:val="00216E88"/>
    <w:rsid w:val="0022058D"/>
    <w:rsid w:val="002208DF"/>
    <w:rsid w:val="00220BA8"/>
    <w:rsid w:val="00221C38"/>
    <w:rsid w:val="00224B9E"/>
    <w:rsid w:val="0022591C"/>
    <w:rsid w:val="00227086"/>
    <w:rsid w:val="0023085E"/>
    <w:rsid w:val="00231928"/>
    <w:rsid w:val="0023195B"/>
    <w:rsid w:val="00233669"/>
    <w:rsid w:val="00235A5B"/>
    <w:rsid w:val="00235AF2"/>
    <w:rsid w:val="002360D4"/>
    <w:rsid w:val="002405B3"/>
    <w:rsid w:val="00241ACE"/>
    <w:rsid w:val="002450A3"/>
    <w:rsid w:val="002456F2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1DBF"/>
    <w:rsid w:val="0026351E"/>
    <w:rsid w:val="002635B4"/>
    <w:rsid w:val="00265B4D"/>
    <w:rsid w:val="0026635B"/>
    <w:rsid w:val="00270401"/>
    <w:rsid w:val="00270641"/>
    <w:rsid w:val="00270DBA"/>
    <w:rsid w:val="002731BE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290D"/>
    <w:rsid w:val="002A519E"/>
    <w:rsid w:val="002A61E9"/>
    <w:rsid w:val="002A7EBD"/>
    <w:rsid w:val="002B1E38"/>
    <w:rsid w:val="002B3357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54BC"/>
    <w:rsid w:val="002D749E"/>
    <w:rsid w:val="002E32D5"/>
    <w:rsid w:val="002E3C8A"/>
    <w:rsid w:val="002E4440"/>
    <w:rsid w:val="002E4923"/>
    <w:rsid w:val="002E6AFA"/>
    <w:rsid w:val="002F2565"/>
    <w:rsid w:val="002F3C30"/>
    <w:rsid w:val="002F6027"/>
    <w:rsid w:val="003009CD"/>
    <w:rsid w:val="0030277F"/>
    <w:rsid w:val="003076FB"/>
    <w:rsid w:val="00313729"/>
    <w:rsid w:val="003148CD"/>
    <w:rsid w:val="00314CC5"/>
    <w:rsid w:val="003201B1"/>
    <w:rsid w:val="00322527"/>
    <w:rsid w:val="003251D5"/>
    <w:rsid w:val="00327819"/>
    <w:rsid w:val="00327869"/>
    <w:rsid w:val="00330D12"/>
    <w:rsid w:val="00336871"/>
    <w:rsid w:val="003405B0"/>
    <w:rsid w:val="003407DA"/>
    <w:rsid w:val="00340BA7"/>
    <w:rsid w:val="0034177B"/>
    <w:rsid w:val="00344412"/>
    <w:rsid w:val="00344FB1"/>
    <w:rsid w:val="00347AAD"/>
    <w:rsid w:val="003509AA"/>
    <w:rsid w:val="0035256E"/>
    <w:rsid w:val="00353FB2"/>
    <w:rsid w:val="00354163"/>
    <w:rsid w:val="00356AEA"/>
    <w:rsid w:val="00357205"/>
    <w:rsid w:val="003579AD"/>
    <w:rsid w:val="00357C98"/>
    <w:rsid w:val="00360567"/>
    <w:rsid w:val="00361722"/>
    <w:rsid w:val="003620BA"/>
    <w:rsid w:val="00363EAB"/>
    <w:rsid w:val="00364F58"/>
    <w:rsid w:val="00365720"/>
    <w:rsid w:val="003706DA"/>
    <w:rsid w:val="003709C2"/>
    <w:rsid w:val="0037209E"/>
    <w:rsid w:val="003728C5"/>
    <w:rsid w:val="00373C6B"/>
    <w:rsid w:val="00376309"/>
    <w:rsid w:val="003765C0"/>
    <w:rsid w:val="003771F0"/>
    <w:rsid w:val="00377FFB"/>
    <w:rsid w:val="00380D06"/>
    <w:rsid w:val="00385C70"/>
    <w:rsid w:val="00393E3B"/>
    <w:rsid w:val="00396AC9"/>
    <w:rsid w:val="00397A96"/>
    <w:rsid w:val="003A0AC6"/>
    <w:rsid w:val="003A1975"/>
    <w:rsid w:val="003A3851"/>
    <w:rsid w:val="003A629B"/>
    <w:rsid w:val="003B0F81"/>
    <w:rsid w:val="003B1068"/>
    <w:rsid w:val="003B1252"/>
    <w:rsid w:val="003B2C55"/>
    <w:rsid w:val="003B436C"/>
    <w:rsid w:val="003B4D34"/>
    <w:rsid w:val="003B52AE"/>
    <w:rsid w:val="003B5F9D"/>
    <w:rsid w:val="003C2003"/>
    <w:rsid w:val="003C327F"/>
    <w:rsid w:val="003C3C4C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5282"/>
    <w:rsid w:val="003E5CAF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57E1"/>
    <w:rsid w:val="004066DF"/>
    <w:rsid w:val="00412A77"/>
    <w:rsid w:val="00414EEB"/>
    <w:rsid w:val="00414FAB"/>
    <w:rsid w:val="00415347"/>
    <w:rsid w:val="004207EA"/>
    <w:rsid w:val="00422C4A"/>
    <w:rsid w:val="00423325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7EB"/>
    <w:rsid w:val="00463FAE"/>
    <w:rsid w:val="004664F3"/>
    <w:rsid w:val="00471DF7"/>
    <w:rsid w:val="00472AD2"/>
    <w:rsid w:val="00472B44"/>
    <w:rsid w:val="00472BDB"/>
    <w:rsid w:val="00473F41"/>
    <w:rsid w:val="004741FE"/>
    <w:rsid w:val="00480416"/>
    <w:rsid w:val="004819BC"/>
    <w:rsid w:val="00484F4A"/>
    <w:rsid w:val="004866D3"/>
    <w:rsid w:val="00486CB0"/>
    <w:rsid w:val="0048747E"/>
    <w:rsid w:val="0049029B"/>
    <w:rsid w:val="004915A8"/>
    <w:rsid w:val="00491A97"/>
    <w:rsid w:val="00492147"/>
    <w:rsid w:val="004947AB"/>
    <w:rsid w:val="00494821"/>
    <w:rsid w:val="00495D6A"/>
    <w:rsid w:val="0049728A"/>
    <w:rsid w:val="004972EE"/>
    <w:rsid w:val="004A00DA"/>
    <w:rsid w:val="004A260F"/>
    <w:rsid w:val="004A339D"/>
    <w:rsid w:val="004B0DD4"/>
    <w:rsid w:val="004B1711"/>
    <w:rsid w:val="004B1AE1"/>
    <w:rsid w:val="004B334E"/>
    <w:rsid w:val="004B4322"/>
    <w:rsid w:val="004B55A8"/>
    <w:rsid w:val="004B560A"/>
    <w:rsid w:val="004B61B8"/>
    <w:rsid w:val="004C1128"/>
    <w:rsid w:val="004C335B"/>
    <w:rsid w:val="004C438B"/>
    <w:rsid w:val="004C521C"/>
    <w:rsid w:val="004C5532"/>
    <w:rsid w:val="004C7BBC"/>
    <w:rsid w:val="004C7F98"/>
    <w:rsid w:val="004D03A0"/>
    <w:rsid w:val="004D03B7"/>
    <w:rsid w:val="004D0A62"/>
    <w:rsid w:val="004D26A6"/>
    <w:rsid w:val="004D29BB"/>
    <w:rsid w:val="004D2BD7"/>
    <w:rsid w:val="004D3C65"/>
    <w:rsid w:val="004D417D"/>
    <w:rsid w:val="004D4758"/>
    <w:rsid w:val="004D56D7"/>
    <w:rsid w:val="004D7306"/>
    <w:rsid w:val="004E211C"/>
    <w:rsid w:val="004E498A"/>
    <w:rsid w:val="004E588D"/>
    <w:rsid w:val="004E67DE"/>
    <w:rsid w:val="004F1D37"/>
    <w:rsid w:val="004F28D7"/>
    <w:rsid w:val="004F2EF6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301B"/>
    <w:rsid w:val="00507D8E"/>
    <w:rsid w:val="0051014E"/>
    <w:rsid w:val="00512118"/>
    <w:rsid w:val="00512363"/>
    <w:rsid w:val="0051522F"/>
    <w:rsid w:val="0051600B"/>
    <w:rsid w:val="0051733A"/>
    <w:rsid w:val="00517D9B"/>
    <w:rsid w:val="00521C85"/>
    <w:rsid w:val="00521CA3"/>
    <w:rsid w:val="00521D15"/>
    <w:rsid w:val="005226FE"/>
    <w:rsid w:val="0052307C"/>
    <w:rsid w:val="00523C36"/>
    <w:rsid w:val="0052782E"/>
    <w:rsid w:val="00527FB6"/>
    <w:rsid w:val="00530314"/>
    <w:rsid w:val="005328AA"/>
    <w:rsid w:val="0053419A"/>
    <w:rsid w:val="005349E4"/>
    <w:rsid w:val="005429CC"/>
    <w:rsid w:val="00544521"/>
    <w:rsid w:val="00547AFD"/>
    <w:rsid w:val="0055260E"/>
    <w:rsid w:val="00555F6E"/>
    <w:rsid w:val="00555F95"/>
    <w:rsid w:val="005567DD"/>
    <w:rsid w:val="005721ED"/>
    <w:rsid w:val="0057233A"/>
    <w:rsid w:val="005738D2"/>
    <w:rsid w:val="005758CC"/>
    <w:rsid w:val="00575983"/>
    <w:rsid w:val="00576CE4"/>
    <w:rsid w:val="0057771E"/>
    <w:rsid w:val="00577880"/>
    <w:rsid w:val="00580308"/>
    <w:rsid w:val="00580A75"/>
    <w:rsid w:val="00582383"/>
    <w:rsid w:val="0058416F"/>
    <w:rsid w:val="00584266"/>
    <w:rsid w:val="00587203"/>
    <w:rsid w:val="005872CB"/>
    <w:rsid w:val="0059036E"/>
    <w:rsid w:val="00590754"/>
    <w:rsid w:val="00590B9F"/>
    <w:rsid w:val="005924B8"/>
    <w:rsid w:val="005928A9"/>
    <w:rsid w:val="0059339D"/>
    <w:rsid w:val="0059490E"/>
    <w:rsid w:val="00596742"/>
    <w:rsid w:val="0059757D"/>
    <w:rsid w:val="005A0145"/>
    <w:rsid w:val="005A07F8"/>
    <w:rsid w:val="005A1AEF"/>
    <w:rsid w:val="005A54A6"/>
    <w:rsid w:val="005A5B08"/>
    <w:rsid w:val="005A6906"/>
    <w:rsid w:val="005B0F19"/>
    <w:rsid w:val="005B33EF"/>
    <w:rsid w:val="005B3CFA"/>
    <w:rsid w:val="005B3DC2"/>
    <w:rsid w:val="005B76DB"/>
    <w:rsid w:val="005C2F8C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4D40"/>
    <w:rsid w:val="005D5A2C"/>
    <w:rsid w:val="005E0DA8"/>
    <w:rsid w:val="005E2624"/>
    <w:rsid w:val="005E4DC5"/>
    <w:rsid w:val="005E5D8D"/>
    <w:rsid w:val="005E5EEA"/>
    <w:rsid w:val="005E631F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4C6E"/>
    <w:rsid w:val="00616015"/>
    <w:rsid w:val="0062121A"/>
    <w:rsid w:val="0062160F"/>
    <w:rsid w:val="00625833"/>
    <w:rsid w:val="006267B9"/>
    <w:rsid w:val="00626E48"/>
    <w:rsid w:val="00630F60"/>
    <w:rsid w:val="00633C88"/>
    <w:rsid w:val="00635EDE"/>
    <w:rsid w:val="00640C8C"/>
    <w:rsid w:val="00641D70"/>
    <w:rsid w:val="00644E76"/>
    <w:rsid w:val="0064645C"/>
    <w:rsid w:val="00647BDB"/>
    <w:rsid w:val="00652497"/>
    <w:rsid w:val="00652B97"/>
    <w:rsid w:val="00652BA3"/>
    <w:rsid w:val="0065548D"/>
    <w:rsid w:val="006560DB"/>
    <w:rsid w:val="006569CE"/>
    <w:rsid w:val="006617CE"/>
    <w:rsid w:val="00664FF2"/>
    <w:rsid w:val="00667CC7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39F5"/>
    <w:rsid w:val="0069438C"/>
    <w:rsid w:val="006944E7"/>
    <w:rsid w:val="00694794"/>
    <w:rsid w:val="00695C11"/>
    <w:rsid w:val="006972E7"/>
    <w:rsid w:val="006977BE"/>
    <w:rsid w:val="006A20ED"/>
    <w:rsid w:val="006A2340"/>
    <w:rsid w:val="006A3660"/>
    <w:rsid w:val="006A47F9"/>
    <w:rsid w:val="006A498B"/>
    <w:rsid w:val="006A6490"/>
    <w:rsid w:val="006B0102"/>
    <w:rsid w:val="006B021C"/>
    <w:rsid w:val="006B25B2"/>
    <w:rsid w:val="006B2720"/>
    <w:rsid w:val="006B3983"/>
    <w:rsid w:val="006B66BE"/>
    <w:rsid w:val="006B714D"/>
    <w:rsid w:val="006C224D"/>
    <w:rsid w:val="006C255D"/>
    <w:rsid w:val="006C3FDE"/>
    <w:rsid w:val="006C604C"/>
    <w:rsid w:val="006C6223"/>
    <w:rsid w:val="006D001B"/>
    <w:rsid w:val="006D020D"/>
    <w:rsid w:val="006D1668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700ED5"/>
    <w:rsid w:val="0070592D"/>
    <w:rsid w:val="00710358"/>
    <w:rsid w:val="00710A7D"/>
    <w:rsid w:val="007113BB"/>
    <w:rsid w:val="00711A33"/>
    <w:rsid w:val="00711A88"/>
    <w:rsid w:val="00712DF4"/>
    <w:rsid w:val="00716459"/>
    <w:rsid w:val="007204AC"/>
    <w:rsid w:val="007228EF"/>
    <w:rsid w:val="00722936"/>
    <w:rsid w:val="00723BF8"/>
    <w:rsid w:val="007259B2"/>
    <w:rsid w:val="00727EDE"/>
    <w:rsid w:val="007347F7"/>
    <w:rsid w:val="00734A74"/>
    <w:rsid w:val="00736935"/>
    <w:rsid w:val="0074012D"/>
    <w:rsid w:val="007403A6"/>
    <w:rsid w:val="007426F5"/>
    <w:rsid w:val="00746364"/>
    <w:rsid w:val="00750336"/>
    <w:rsid w:val="00750DE2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6E65"/>
    <w:rsid w:val="00767637"/>
    <w:rsid w:val="0076771C"/>
    <w:rsid w:val="00771CF4"/>
    <w:rsid w:val="007722FC"/>
    <w:rsid w:val="00772C0F"/>
    <w:rsid w:val="00773425"/>
    <w:rsid w:val="00773B55"/>
    <w:rsid w:val="00773C9C"/>
    <w:rsid w:val="0077575D"/>
    <w:rsid w:val="007763A0"/>
    <w:rsid w:val="00776DAA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3BD8"/>
    <w:rsid w:val="00795235"/>
    <w:rsid w:val="0079628E"/>
    <w:rsid w:val="007A221A"/>
    <w:rsid w:val="007A5EB3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D058C"/>
    <w:rsid w:val="007D0971"/>
    <w:rsid w:val="007D1DD7"/>
    <w:rsid w:val="007D1E79"/>
    <w:rsid w:val="007D3E1A"/>
    <w:rsid w:val="007D4BC3"/>
    <w:rsid w:val="007E1028"/>
    <w:rsid w:val="007E2411"/>
    <w:rsid w:val="007E30CC"/>
    <w:rsid w:val="007E4E47"/>
    <w:rsid w:val="007E50B1"/>
    <w:rsid w:val="007E73C5"/>
    <w:rsid w:val="007F3A21"/>
    <w:rsid w:val="007F3D74"/>
    <w:rsid w:val="007F42E9"/>
    <w:rsid w:val="007F5288"/>
    <w:rsid w:val="007F7C15"/>
    <w:rsid w:val="00801235"/>
    <w:rsid w:val="00801242"/>
    <w:rsid w:val="0080316A"/>
    <w:rsid w:val="0080665B"/>
    <w:rsid w:val="008078F0"/>
    <w:rsid w:val="00810761"/>
    <w:rsid w:val="00811A19"/>
    <w:rsid w:val="0081200F"/>
    <w:rsid w:val="00812F9D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4518"/>
    <w:rsid w:val="00835BCF"/>
    <w:rsid w:val="00836216"/>
    <w:rsid w:val="00836862"/>
    <w:rsid w:val="00836DD0"/>
    <w:rsid w:val="008370EB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55F35"/>
    <w:rsid w:val="00861EE3"/>
    <w:rsid w:val="00862F61"/>
    <w:rsid w:val="00865B0A"/>
    <w:rsid w:val="00867732"/>
    <w:rsid w:val="008705FA"/>
    <w:rsid w:val="0087156F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4E70"/>
    <w:rsid w:val="008A56D5"/>
    <w:rsid w:val="008B2228"/>
    <w:rsid w:val="008B2966"/>
    <w:rsid w:val="008B65C7"/>
    <w:rsid w:val="008B6AFF"/>
    <w:rsid w:val="008B6D86"/>
    <w:rsid w:val="008C1DC4"/>
    <w:rsid w:val="008C342C"/>
    <w:rsid w:val="008C46B0"/>
    <w:rsid w:val="008C54A1"/>
    <w:rsid w:val="008C662D"/>
    <w:rsid w:val="008C6CA9"/>
    <w:rsid w:val="008D2C5C"/>
    <w:rsid w:val="008D32C2"/>
    <w:rsid w:val="008D34D2"/>
    <w:rsid w:val="008D53B7"/>
    <w:rsid w:val="008D5744"/>
    <w:rsid w:val="008E5547"/>
    <w:rsid w:val="008E6ABF"/>
    <w:rsid w:val="008E7F49"/>
    <w:rsid w:val="008E7F94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6715"/>
    <w:rsid w:val="00916E32"/>
    <w:rsid w:val="00920E98"/>
    <w:rsid w:val="00922220"/>
    <w:rsid w:val="0092427C"/>
    <w:rsid w:val="00924DDB"/>
    <w:rsid w:val="009275E0"/>
    <w:rsid w:val="00932BB8"/>
    <w:rsid w:val="00936B47"/>
    <w:rsid w:val="00940ACF"/>
    <w:rsid w:val="00941CFC"/>
    <w:rsid w:val="00941EE3"/>
    <w:rsid w:val="00942A4D"/>
    <w:rsid w:val="00944AEB"/>
    <w:rsid w:val="00945C66"/>
    <w:rsid w:val="0094658D"/>
    <w:rsid w:val="009466FB"/>
    <w:rsid w:val="009504D2"/>
    <w:rsid w:val="00950A37"/>
    <w:rsid w:val="00952990"/>
    <w:rsid w:val="00952D16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8BC"/>
    <w:rsid w:val="009702D1"/>
    <w:rsid w:val="00972316"/>
    <w:rsid w:val="00972873"/>
    <w:rsid w:val="0097333B"/>
    <w:rsid w:val="00973AC8"/>
    <w:rsid w:val="009740C3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15A3"/>
    <w:rsid w:val="00994A7A"/>
    <w:rsid w:val="00996E38"/>
    <w:rsid w:val="009979DC"/>
    <w:rsid w:val="00997B34"/>
    <w:rsid w:val="009A07B8"/>
    <w:rsid w:val="009A1E9F"/>
    <w:rsid w:val="009A20AC"/>
    <w:rsid w:val="009A54AF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902"/>
    <w:rsid w:val="009C4C4D"/>
    <w:rsid w:val="009C79CB"/>
    <w:rsid w:val="009C7BC2"/>
    <w:rsid w:val="009D1181"/>
    <w:rsid w:val="009D5E4A"/>
    <w:rsid w:val="009D6C2E"/>
    <w:rsid w:val="009D75B0"/>
    <w:rsid w:val="009E076F"/>
    <w:rsid w:val="009E0934"/>
    <w:rsid w:val="009E0DE7"/>
    <w:rsid w:val="009E1D2C"/>
    <w:rsid w:val="009E3404"/>
    <w:rsid w:val="009E3B3D"/>
    <w:rsid w:val="009E50D2"/>
    <w:rsid w:val="009F081D"/>
    <w:rsid w:val="009F44F4"/>
    <w:rsid w:val="009F46F5"/>
    <w:rsid w:val="009F5345"/>
    <w:rsid w:val="009F5D0E"/>
    <w:rsid w:val="009F7DE8"/>
    <w:rsid w:val="00A00B0F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6653"/>
    <w:rsid w:val="00A17B31"/>
    <w:rsid w:val="00A203CF"/>
    <w:rsid w:val="00A210D0"/>
    <w:rsid w:val="00A2209E"/>
    <w:rsid w:val="00A23E55"/>
    <w:rsid w:val="00A26105"/>
    <w:rsid w:val="00A27E10"/>
    <w:rsid w:val="00A31215"/>
    <w:rsid w:val="00A31EC8"/>
    <w:rsid w:val="00A34E94"/>
    <w:rsid w:val="00A3642C"/>
    <w:rsid w:val="00A45B45"/>
    <w:rsid w:val="00A472D5"/>
    <w:rsid w:val="00A5046C"/>
    <w:rsid w:val="00A51EF7"/>
    <w:rsid w:val="00A54ED3"/>
    <w:rsid w:val="00A5689E"/>
    <w:rsid w:val="00A57A72"/>
    <w:rsid w:val="00A61221"/>
    <w:rsid w:val="00A61DB8"/>
    <w:rsid w:val="00A628D1"/>
    <w:rsid w:val="00A6547C"/>
    <w:rsid w:val="00A70D10"/>
    <w:rsid w:val="00A70D1A"/>
    <w:rsid w:val="00A718BF"/>
    <w:rsid w:val="00A75A27"/>
    <w:rsid w:val="00A77820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BA6"/>
    <w:rsid w:val="00A94D77"/>
    <w:rsid w:val="00A95825"/>
    <w:rsid w:val="00A95BD1"/>
    <w:rsid w:val="00A964AA"/>
    <w:rsid w:val="00A96787"/>
    <w:rsid w:val="00A97F73"/>
    <w:rsid w:val="00AA0177"/>
    <w:rsid w:val="00AA07AB"/>
    <w:rsid w:val="00AA26BF"/>
    <w:rsid w:val="00AA446D"/>
    <w:rsid w:val="00AA5C6F"/>
    <w:rsid w:val="00AA6083"/>
    <w:rsid w:val="00AA6BD0"/>
    <w:rsid w:val="00AA7582"/>
    <w:rsid w:val="00AB124C"/>
    <w:rsid w:val="00AB2C42"/>
    <w:rsid w:val="00AB4EED"/>
    <w:rsid w:val="00AB4F2E"/>
    <w:rsid w:val="00AB4F34"/>
    <w:rsid w:val="00AB5645"/>
    <w:rsid w:val="00AB596A"/>
    <w:rsid w:val="00AB6A1D"/>
    <w:rsid w:val="00AB78B1"/>
    <w:rsid w:val="00AC0385"/>
    <w:rsid w:val="00AC11FC"/>
    <w:rsid w:val="00AC209C"/>
    <w:rsid w:val="00AC3158"/>
    <w:rsid w:val="00AC3995"/>
    <w:rsid w:val="00AC44B3"/>
    <w:rsid w:val="00AC4F82"/>
    <w:rsid w:val="00AC5ABA"/>
    <w:rsid w:val="00AC6403"/>
    <w:rsid w:val="00AC648C"/>
    <w:rsid w:val="00AC66F7"/>
    <w:rsid w:val="00AC71FA"/>
    <w:rsid w:val="00AD0C00"/>
    <w:rsid w:val="00AD0CCE"/>
    <w:rsid w:val="00AD2C54"/>
    <w:rsid w:val="00AD3697"/>
    <w:rsid w:val="00AD43FC"/>
    <w:rsid w:val="00AD7927"/>
    <w:rsid w:val="00AE30EB"/>
    <w:rsid w:val="00AE32FA"/>
    <w:rsid w:val="00AE512F"/>
    <w:rsid w:val="00AF00E1"/>
    <w:rsid w:val="00AF23DF"/>
    <w:rsid w:val="00AF340F"/>
    <w:rsid w:val="00AF3C5A"/>
    <w:rsid w:val="00AF502F"/>
    <w:rsid w:val="00AF574B"/>
    <w:rsid w:val="00AF599B"/>
    <w:rsid w:val="00AF6DCC"/>
    <w:rsid w:val="00B10D9B"/>
    <w:rsid w:val="00B118BD"/>
    <w:rsid w:val="00B11A47"/>
    <w:rsid w:val="00B134FF"/>
    <w:rsid w:val="00B139D6"/>
    <w:rsid w:val="00B1636D"/>
    <w:rsid w:val="00B17134"/>
    <w:rsid w:val="00B22CB7"/>
    <w:rsid w:val="00B23DB3"/>
    <w:rsid w:val="00B249D1"/>
    <w:rsid w:val="00B24DA1"/>
    <w:rsid w:val="00B25E23"/>
    <w:rsid w:val="00B25EC9"/>
    <w:rsid w:val="00B27842"/>
    <w:rsid w:val="00B27BD8"/>
    <w:rsid w:val="00B27CCB"/>
    <w:rsid w:val="00B35C80"/>
    <w:rsid w:val="00B37181"/>
    <w:rsid w:val="00B379FF"/>
    <w:rsid w:val="00B37A99"/>
    <w:rsid w:val="00B420D5"/>
    <w:rsid w:val="00B42A69"/>
    <w:rsid w:val="00B43E16"/>
    <w:rsid w:val="00B442F2"/>
    <w:rsid w:val="00B454E2"/>
    <w:rsid w:val="00B45C4D"/>
    <w:rsid w:val="00B469B8"/>
    <w:rsid w:val="00B473D3"/>
    <w:rsid w:val="00B47A3B"/>
    <w:rsid w:val="00B47AE4"/>
    <w:rsid w:val="00B50995"/>
    <w:rsid w:val="00B515BB"/>
    <w:rsid w:val="00B56BE0"/>
    <w:rsid w:val="00B56E71"/>
    <w:rsid w:val="00B575E3"/>
    <w:rsid w:val="00B625AA"/>
    <w:rsid w:val="00B639BE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879AB"/>
    <w:rsid w:val="00B9075B"/>
    <w:rsid w:val="00B90C33"/>
    <w:rsid w:val="00B90EE2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3CD0"/>
    <w:rsid w:val="00BB52FD"/>
    <w:rsid w:val="00BB67B8"/>
    <w:rsid w:val="00BC3B2D"/>
    <w:rsid w:val="00BC4B83"/>
    <w:rsid w:val="00BC5638"/>
    <w:rsid w:val="00BC5F7A"/>
    <w:rsid w:val="00BC620E"/>
    <w:rsid w:val="00BD07E5"/>
    <w:rsid w:val="00BD11AA"/>
    <w:rsid w:val="00BD2C1A"/>
    <w:rsid w:val="00BD4BD6"/>
    <w:rsid w:val="00BD4BED"/>
    <w:rsid w:val="00BD7274"/>
    <w:rsid w:val="00BE0B1B"/>
    <w:rsid w:val="00BE529E"/>
    <w:rsid w:val="00BE6E2E"/>
    <w:rsid w:val="00BF04AB"/>
    <w:rsid w:val="00BF2709"/>
    <w:rsid w:val="00BF651C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77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67B"/>
    <w:rsid w:val="00C32807"/>
    <w:rsid w:val="00C32A15"/>
    <w:rsid w:val="00C33FD9"/>
    <w:rsid w:val="00C36E1A"/>
    <w:rsid w:val="00C37F5D"/>
    <w:rsid w:val="00C451A5"/>
    <w:rsid w:val="00C458AC"/>
    <w:rsid w:val="00C45F0B"/>
    <w:rsid w:val="00C46D96"/>
    <w:rsid w:val="00C50E0E"/>
    <w:rsid w:val="00C54453"/>
    <w:rsid w:val="00C544F4"/>
    <w:rsid w:val="00C564D5"/>
    <w:rsid w:val="00C628A9"/>
    <w:rsid w:val="00C62CC1"/>
    <w:rsid w:val="00C67633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0CAC"/>
    <w:rsid w:val="00C93C39"/>
    <w:rsid w:val="00C93FE6"/>
    <w:rsid w:val="00C9530D"/>
    <w:rsid w:val="00C962ED"/>
    <w:rsid w:val="00CA0EAA"/>
    <w:rsid w:val="00CA193A"/>
    <w:rsid w:val="00CA2F28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4684"/>
    <w:rsid w:val="00CC6C6B"/>
    <w:rsid w:val="00CC7581"/>
    <w:rsid w:val="00CC7CB9"/>
    <w:rsid w:val="00CD0754"/>
    <w:rsid w:val="00CD51BD"/>
    <w:rsid w:val="00CE01CD"/>
    <w:rsid w:val="00CE0AB6"/>
    <w:rsid w:val="00CE23FD"/>
    <w:rsid w:val="00CE55C1"/>
    <w:rsid w:val="00CE5AE1"/>
    <w:rsid w:val="00CE7BFB"/>
    <w:rsid w:val="00CF39A1"/>
    <w:rsid w:val="00CF48C8"/>
    <w:rsid w:val="00D0094A"/>
    <w:rsid w:val="00D00D0C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2A6E"/>
    <w:rsid w:val="00D231D5"/>
    <w:rsid w:val="00D23DBE"/>
    <w:rsid w:val="00D246C6"/>
    <w:rsid w:val="00D2478D"/>
    <w:rsid w:val="00D24D29"/>
    <w:rsid w:val="00D265F3"/>
    <w:rsid w:val="00D27F35"/>
    <w:rsid w:val="00D3414A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5364"/>
    <w:rsid w:val="00D67013"/>
    <w:rsid w:val="00D67CAF"/>
    <w:rsid w:val="00D7041E"/>
    <w:rsid w:val="00D710DD"/>
    <w:rsid w:val="00D7463D"/>
    <w:rsid w:val="00D7785E"/>
    <w:rsid w:val="00D77C4B"/>
    <w:rsid w:val="00D81E4B"/>
    <w:rsid w:val="00D83F57"/>
    <w:rsid w:val="00D8472E"/>
    <w:rsid w:val="00D84996"/>
    <w:rsid w:val="00D851EF"/>
    <w:rsid w:val="00D8575F"/>
    <w:rsid w:val="00D85A51"/>
    <w:rsid w:val="00D861B2"/>
    <w:rsid w:val="00D90648"/>
    <w:rsid w:val="00D91513"/>
    <w:rsid w:val="00D92B50"/>
    <w:rsid w:val="00D942CF"/>
    <w:rsid w:val="00D94F66"/>
    <w:rsid w:val="00D9791D"/>
    <w:rsid w:val="00DA137F"/>
    <w:rsid w:val="00DA2F40"/>
    <w:rsid w:val="00DA3B10"/>
    <w:rsid w:val="00DA57D1"/>
    <w:rsid w:val="00DA7ADB"/>
    <w:rsid w:val="00DB064D"/>
    <w:rsid w:val="00DB6A3C"/>
    <w:rsid w:val="00DB7D31"/>
    <w:rsid w:val="00DC09C3"/>
    <w:rsid w:val="00DC3D55"/>
    <w:rsid w:val="00DC6745"/>
    <w:rsid w:val="00DC7AC2"/>
    <w:rsid w:val="00DD1A75"/>
    <w:rsid w:val="00DD2742"/>
    <w:rsid w:val="00DD4966"/>
    <w:rsid w:val="00DD5302"/>
    <w:rsid w:val="00DD563B"/>
    <w:rsid w:val="00DD68EF"/>
    <w:rsid w:val="00DE24E1"/>
    <w:rsid w:val="00DE336B"/>
    <w:rsid w:val="00DE5A31"/>
    <w:rsid w:val="00DE667B"/>
    <w:rsid w:val="00DE6D73"/>
    <w:rsid w:val="00DE7334"/>
    <w:rsid w:val="00DE7729"/>
    <w:rsid w:val="00DF0AEE"/>
    <w:rsid w:val="00DF1F0F"/>
    <w:rsid w:val="00DF5628"/>
    <w:rsid w:val="00E02B36"/>
    <w:rsid w:val="00E02E88"/>
    <w:rsid w:val="00E03CA1"/>
    <w:rsid w:val="00E0689E"/>
    <w:rsid w:val="00E1068C"/>
    <w:rsid w:val="00E106D2"/>
    <w:rsid w:val="00E11560"/>
    <w:rsid w:val="00E11D67"/>
    <w:rsid w:val="00E12582"/>
    <w:rsid w:val="00E12959"/>
    <w:rsid w:val="00E13F76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4485"/>
    <w:rsid w:val="00E45553"/>
    <w:rsid w:val="00E4575A"/>
    <w:rsid w:val="00E54200"/>
    <w:rsid w:val="00E542B9"/>
    <w:rsid w:val="00E54F1A"/>
    <w:rsid w:val="00E56C12"/>
    <w:rsid w:val="00E6197F"/>
    <w:rsid w:val="00E62A2C"/>
    <w:rsid w:val="00E62B69"/>
    <w:rsid w:val="00E63FB8"/>
    <w:rsid w:val="00E64647"/>
    <w:rsid w:val="00E647E2"/>
    <w:rsid w:val="00E65023"/>
    <w:rsid w:val="00E658A2"/>
    <w:rsid w:val="00E67BD1"/>
    <w:rsid w:val="00E71233"/>
    <w:rsid w:val="00E71F54"/>
    <w:rsid w:val="00E746C0"/>
    <w:rsid w:val="00E825CC"/>
    <w:rsid w:val="00E82E49"/>
    <w:rsid w:val="00E85C09"/>
    <w:rsid w:val="00E85F28"/>
    <w:rsid w:val="00E86319"/>
    <w:rsid w:val="00E87BB1"/>
    <w:rsid w:val="00E91E69"/>
    <w:rsid w:val="00EA14A4"/>
    <w:rsid w:val="00EA1773"/>
    <w:rsid w:val="00EA4ED8"/>
    <w:rsid w:val="00EA53A6"/>
    <w:rsid w:val="00EB2E60"/>
    <w:rsid w:val="00EB40FC"/>
    <w:rsid w:val="00EB66FC"/>
    <w:rsid w:val="00EC1407"/>
    <w:rsid w:val="00EC1B66"/>
    <w:rsid w:val="00EC2A1E"/>
    <w:rsid w:val="00EC33FB"/>
    <w:rsid w:val="00EC4BB8"/>
    <w:rsid w:val="00EC57B4"/>
    <w:rsid w:val="00EC6457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563"/>
    <w:rsid w:val="00EF68FC"/>
    <w:rsid w:val="00EF7155"/>
    <w:rsid w:val="00EF76C4"/>
    <w:rsid w:val="00EF79B7"/>
    <w:rsid w:val="00EF7ACE"/>
    <w:rsid w:val="00F01683"/>
    <w:rsid w:val="00F01B5C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95F"/>
    <w:rsid w:val="00F14E67"/>
    <w:rsid w:val="00F1637C"/>
    <w:rsid w:val="00F17F3C"/>
    <w:rsid w:val="00F209A9"/>
    <w:rsid w:val="00F25109"/>
    <w:rsid w:val="00F252FA"/>
    <w:rsid w:val="00F27948"/>
    <w:rsid w:val="00F2794B"/>
    <w:rsid w:val="00F27A6E"/>
    <w:rsid w:val="00F32182"/>
    <w:rsid w:val="00F34806"/>
    <w:rsid w:val="00F36398"/>
    <w:rsid w:val="00F40065"/>
    <w:rsid w:val="00F40607"/>
    <w:rsid w:val="00F4077B"/>
    <w:rsid w:val="00F4108A"/>
    <w:rsid w:val="00F42501"/>
    <w:rsid w:val="00F43530"/>
    <w:rsid w:val="00F5044A"/>
    <w:rsid w:val="00F511C5"/>
    <w:rsid w:val="00F51AC8"/>
    <w:rsid w:val="00F52B1E"/>
    <w:rsid w:val="00F55B41"/>
    <w:rsid w:val="00F57049"/>
    <w:rsid w:val="00F60633"/>
    <w:rsid w:val="00F628FE"/>
    <w:rsid w:val="00F64C46"/>
    <w:rsid w:val="00F64D28"/>
    <w:rsid w:val="00F66529"/>
    <w:rsid w:val="00F74EA5"/>
    <w:rsid w:val="00F75969"/>
    <w:rsid w:val="00F75DF4"/>
    <w:rsid w:val="00F75FC9"/>
    <w:rsid w:val="00F76323"/>
    <w:rsid w:val="00F7645F"/>
    <w:rsid w:val="00F7679F"/>
    <w:rsid w:val="00F767BB"/>
    <w:rsid w:val="00F77110"/>
    <w:rsid w:val="00F77143"/>
    <w:rsid w:val="00F800AB"/>
    <w:rsid w:val="00F83011"/>
    <w:rsid w:val="00F83B86"/>
    <w:rsid w:val="00F83D3E"/>
    <w:rsid w:val="00F84744"/>
    <w:rsid w:val="00F84F0D"/>
    <w:rsid w:val="00F865AC"/>
    <w:rsid w:val="00F873EF"/>
    <w:rsid w:val="00F87667"/>
    <w:rsid w:val="00F87EA5"/>
    <w:rsid w:val="00F901F9"/>
    <w:rsid w:val="00F917BA"/>
    <w:rsid w:val="00F9187B"/>
    <w:rsid w:val="00F925A6"/>
    <w:rsid w:val="00F947F7"/>
    <w:rsid w:val="00F95F94"/>
    <w:rsid w:val="00F9769C"/>
    <w:rsid w:val="00FA0E1A"/>
    <w:rsid w:val="00FA10D4"/>
    <w:rsid w:val="00FA20EB"/>
    <w:rsid w:val="00FA3828"/>
    <w:rsid w:val="00FA47A5"/>
    <w:rsid w:val="00FA5796"/>
    <w:rsid w:val="00FA61F0"/>
    <w:rsid w:val="00FB08D2"/>
    <w:rsid w:val="00FB12A3"/>
    <w:rsid w:val="00FB34E1"/>
    <w:rsid w:val="00FB603B"/>
    <w:rsid w:val="00FC3D5C"/>
    <w:rsid w:val="00FC7FC8"/>
    <w:rsid w:val="00FD4DC1"/>
    <w:rsid w:val="00FD514F"/>
    <w:rsid w:val="00FE176B"/>
    <w:rsid w:val="00FE246E"/>
    <w:rsid w:val="00FE2EAF"/>
    <w:rsid w:val="00FE314C"/>
    <w:rsid w:val="00FE4301"/>
    <w:rsid w:val="00FE6DF1"/>
    <w:rsid w:val="00FE710E"/>
    <w:rsid w:val="00FF2290"/>
    <w:rsid w:val="00FF2627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83F0DE6"/>
  <w15:docId w15:val="{A63E7909-B505-48B9-8CFF-C69B809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DFC4-35DB-403E-842E-7C0DD2BE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115</cp:revision>
  <cp:lastPrinted>2020-02-27T16:37:00Z</cp:lastPrinted>
  <dcterms:created xsi:type="dcterms:W3CDTF">2019-03-15T14:27:00Z</dcterms:created>
  <dcterms:modified xsi:type="dcterms:W3CDTF">2020-02-27T16:41:00Z</dcterms:modified>
</cp:coreProperties>
</file>